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F9595A" w14:paraId="53DC7438" w14:textId="77777777" w:rsidTr="00F9595A">
        <w:tc>
          <w:tcPr>
            <w:tcW w:w="4927" w:type="dxa"/>
            <w:vAlign w:val="center"/>
          </w:tcPr>
          <w:p w14:paraId="51AE064C" w14:textId="0B2085D9" w:rsidR="00F9595A" w:rsidRDefault="00F9595A" w:rsidP="00F9595A">
            <w:pPr>
              <w:spacing w:line="240" w:lineRule="auto"/>
              <w:ind w:firstLine="0"/>
              <w:jc w:val="center"/>
              <w:rPr>
                <w:b/>
                <w:sz w:val="32"/>
                <w:szCs w:val="32"/>
              </w:rPr>
            </w:pPr>
            <w:r w:rsidRPr="004F3ECF">
              <w:rPr>
                <w:rFonts w:eastAsia="Calibri" w:cs="Times New Roman"/>
                <w:b/>
                <w:i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7968" behindDoc="1" locked="0" layoutInCell="1" allowOverlap="1" wp14:anchorId="11AFE154" wp14:editId="23E388C5">
                  <wp:simplePos x="656590" y="817245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2769870" cy="983615"/>
                  <wp:effectExtent l="0" t="0" r="0" b="6985"/>
                  <wp:wrapSquare wrapText="bothSides"/>
                  <wp:docPr id="4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9870" cy="98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27" w:type="dxa"/>
            <w:vAlign w:val="center"/>
          </w:tcPr>
          <w:p w14:paraId="1C3485D3" w14:textId="7CA00177" w:rsidR="00F9595A" w:rsidRDefault="00F9595A" w:rsidP="00F9595A">
            <w:pPr>
              <w:spacing w:line="240" w:lineRule="auto"/>
              <w:ind w:firstLine="0"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6160" behindDoc="0" locked="0" layoutInCell="1" allowOverlap="1" wp14:anchorId="216523D3" wp14:editId="0A4B6FBE">
                  <wp:simplePos x="5241701" y="727656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605915" cy="103632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915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9595A" w14:paraId="2061D708" w14:textId="77777777" w:rsidTr="00F9595A">
        <w:tc>
          <w:tcPr>
            <w:tcW w:w="4927" w:type="dxa"/>
            <w:vAlign w:val="center"/>
          </w:tcPr>
          <w:p w14:paraId="093D8C33" w14:textId="4640CA85" w:rsidR="00F9595A" w:rsidRPr="004F3ECF" w:rsidRDefault="00F9595A" w:rsidP="00F9595A">
            <w:pPr>
              <w:spacing w:line="240" w:lineRule="auto"/>
              <w:ind w:firstLine="0"/>
              <w:jc w:val="center"/>
              <w:rPr>
                <w:rFonts w:eastAsia="Calibri" w:cs="Times New Roman"/>
                <w:b/>
                <w:i/>
                <w:noProof/>
                <w:sz w:val="32"/>
                <w:szCs w:val="32"/>
                <w:lang w:eastAsia="ru-RU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72064" behindDoc="0" locked="0" layoutInCell="1" allowOverlap="1" wp14:anchorId="3EA63D1D" wp14:editId="668EF095">
                  <wp:simplePos x="714375" y="2073275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932815" cy="920750"/>
                  <wp:effectExtent l="0" t="0" r="635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815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27" w:type="dxa"/>
            <w:vAlign w:val="center"/>
          </w:tcPr>
          <w:p w14:paraId="193839B3" w14:textId="7A5E6C5F" w:rsidR="00F9595A" w:rsidRDefault="00F9595A" w:rsidP="00F9595A">
            <w:pPr>
              <w:spacing w:line="240" w:lineRule="auto"/>
              <w:ind w:firstLine="0"/>
              <w:jc w:val="center"/>
              <w:rPr>
                <w:b/>
                <w:noProof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80256" behindDoc="0" locked="0" layoutInCell="1" allowOverlap="1" wp14:anchorId="1370628A" wp14:editId="5A7281FE">
                  <wp:simplePos x="4629955" y="2034862"/>
                  <wp:positionH relativeFrom="margin">
                    <wp:align>center</wp:align>
                  </wp:positionH>
                  <wp:positionV relativeFrom="margin">
                    <wp:align>center</wp:align>
                  </wp:positionV>
                  <wp:extent cx="1371600" cy="847725"/>
                  <wp:effectExtent l="0" t="0" r="0" b="9525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161C6AE" w14:textId="097503F4" w:rsidR="00F9595A" w:rsidRDefault="00F9595A" w:rsidP="001D6E9A">
      <w:pPr>
        <w:spacing w:line="240" w:lineRule="auto"/>
        <w:ind w:firstLine="0"/>
        <w:jc w:val="center"/>
        <w:rPr>
          <w:b/>
          <w:sz w:val="32"/>
          <w:szCs w:val="32"/>
        </w:rPr>
      </w:pPr>
    </w:p>
    <w:p w14:paraId="686AFFEF" w14:textId="3CC72449" w:rsidR="00B9768A" w:rsidRPr="004F3ECF" w:rsidRDefault="004F3ECF" w:rsidP="00F9595A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F3ECF">
        <w:rPr>
          <w:b/>
          <w:sz w:val="32"/>
          <w:szCs w:val="32"/>
        </w:rPr>
        <w:t>ФЕДЕРАЛЬНОЕ ГОСУДАРСТВЕННОЕ БЮДЖЕТНОЕ УЧРЕЖДЕНИЕ НАУКИ</w:t>
      </w:r>
      <w:r w:rsidR="00F9595A">
        <w:rPr>
          <w:b/>
          <w:sz w:val="32"/>
          <w:szCs w:val="32"/>
        </w:rPr>
        <w:br/>
        <w:t>«</w:t>
      </w:r>
      <w:bookmarkStart w:id="0" w:name="_GoBack"/>
      <w:r w:rsidRPr="004F3ECF">
        <w:rPr>
          <w:b/>
          <w:sz w:val="32"/>
          <w:szCs w:val="32"/>
        </w:rPr>
        <w:t>СИБИРСКИЙ ФЕДЕРАЛЬНЫЙ НАУЧНЫЙ ЦЕНТР АГРОБИОТЕХНОЛОГИЙ РОССИЙСКОЙ АКАДЕМИИ НАУК</w:t>
      </w:r>
      <w:r w:rsidR="00F9595A">
        <w:rPr>
          <w:b/>
          <w:sz w:val="32"/>
          <w:szCs w:val="32"/>
        </w:rPr>
        <w:t>»</w:t>
      </w:r>
    </w:p>
    <w:p w14:paraId="5DA6AD1A" w14:textId="77777777" w:rsidR="00F9595A" w:rsidRPr="00B33B7F" w:rsidRDefault="00F9595A" w:rsidP="00F9595A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B33B7F">
        <w:rPr>
          <w:b/>
          <w:sz w:val="32"/>
          <w:szCs w:val="32"/>
        </w:rPr>
        <w:t>НАЦИОНАЛЬНАЯ АКАДЕМИЯ НАУК БЕЛАРУСИ</w:t>
      </w:r>
    </w:p>
    <w:p w14:paraId="6E6907FA" w14:textId="77777777" w:rsidR="00F9595A" w:rsidRPr="00B33B7F" w:rsidRDefault="00F9595A" w:rsidP="00F9595A">
      <w:pPr>
        <w:spacing w:line="240" w:lineRule="auto"/>
        <w:ind w:firstLine="0"/>
        <w:jc w:val="center"/>
        <w:rPr>
          <w:b/>
          <w:sz w:val="32"/>
          <w:szCs w:val="32"/>
        </w:rPr>
      </w:pPr>
    </w:p>
    <w:bookmarkEnd w:id="0"/>
    <w:p w14:paraId="5940610D" w14:textId="132786BF" w:rsidR="00B84A86" w:rsidRPr="00B33B7F" w:rsidRDefault="00B84A86" w:rsidP="00F9595A">
      <w:pPr>
        <w:spacing w:line="240" w:lineRule="auto"/>
        <w:ind w:firstLine="0"/>
        <w:jc w:val="center"/>
        <w:rPr>
          <w:b/>
          <w:bCs/>
        </w:rPr>
      </w:pPr>
      <w:r w:rsidRPr="00B33B7F">
        <w:rPr>
          <w:b/>
          <w:sz w:val="32"/>
          <w:szCs w:val="32"/>
        </w:rPr>
        <w:t>СОВЕТ МОЛОДЫХ УЧЕНЫХ СФНЦА РАН</w:t>
      </w:r>
    </w:p>
    <w:p w14:paraId="4920BBDE" w14:textId="26C7E811" w:rsidR="0062546D" w:rsidRPr="00B33B7F" w:rsidRDefault="00B84A86" w:rsidP="00F9595A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B33B7F">
        <w:rPr>
          <w:b/>
          <w:sz w:val="32"/>
          <w:szCs w:val="32"/>
        </w:rPr>
        <w:t>СОВЕТ МОЛОДЫХ УЧЕНЫХ НАН БЕЛАРУСИ</w:t>
      </w:r>
    </w:p>
    <w:p w14:paraId="02D454DA" w14:textId="77777777" w:rsidR="00B84A86" w:rsidRPr="00B33B7F" w:rsidRDefault="00B84A86" w:rsidP="001D6E9A">
      <w:pPr>
        <w:spacing w:line="240" w:lineRule="auto"/>
        <w:ind w:firstLine="0"/>
        <w:jc w:val="center"/>
        <w:rPr>
          <w:sz w:val="40"/>
          <w:szCs w:val="40"/>
        </w:rPr>
      </w:pPr>
    </w:p>
    <w:p w14:paraId="025C5762" w14:textId="396184CA" w:rsidR="004F3ECF" w:rsidRPr="00B33B7F" w:rsidRDefault="004F3ECF" w:rsidP="001D6E9A">
      <w:pPr>
        <w:spacing w:line="240" w:lineRule="auto"/>
        <w:ind w:firstLine="0"/>
        <w:jc w:val="center"/>
        <w:rPr>
          <w:b/>
          <w:bCs/>
          <w:sz w:val="40"/>
          <w:szCs w:val="40"/>
        </w:rPr>
      </w:pPr>
      <w:r w:rsidRPr="00B33B7F">
        <w:rPr>
          <w:b/>
          <w:bCs/>
          <w:sz w:val="40"/>
          <w:szCs w:val="40"/>
        </w:rPr>
        <w:t>I</w:t>
      </w:r>
      <w:r w:rsidR="004D4804">
        <w:rPr>
          <w:b/>
          <w:bCs/>
          <w:sz w:val="40"/>
          <w:szCs w:val="40"/>
          <w:lang w:val="en-US"/>
        </w:rPr>
        <w:t>I</w:t>
      </w:r>
      <w:r w:rsidRPr="00B33B7F">
        <w:rPr>
          <w:b/>
          <w:bCs/>
          <w:sz w:val="40"/>
          <w:szCs w:val="40"/>
        </w:rPr>
        <w:t xml:space="preserve"> ИНФОРМАЦИОННОЕ ПИСЬМО</w:t>
      </w:r>
    </w:p>
    <w:p w14:paraId="2B91075F" w14:textId="0A65C6DC" w:rsidR="004F3ECF" w:rsidRPr="00B33B7F" w:rsidRDefault="004F3ECF" w:rsidP="001D6E9A">
      <w:pPr>
        <w:spacing w:line="240" w:lineRule="auto"/>
        <w:ind w:firstLine="0"/>
        <w:rPr>
          <w:b/>
          <w:bCs/>
          <w:strike/>
        </w:rPr>
      </w:pPr>
    </w:p>
    <w:p w14:paraId="78D5541C" w14:textId="45A931EB" w:rsidR="004F3ECF" w:rsidRPr="00B33B7F" w:rsidRDefault="004F3ECF" w:rsidP="001D6E9A">
      <w:pPr>
        <w:spacing w:line="240" w:lineRule="auto"/>
        <w:ind w:firstLine="0"/>
        <w:jc w:val="center"/>
        <w:rPr>
          <w:b/>
          <w:bCs/>
          <w:sz w:val="32"/>
          <w:szCs w:val="32"/>
        </w:rPr>
      </w:pPr>
      <w:r w:rsidRPr="00B33B7F">
        <w:rPr>
          <w:b/>
          <w:bCs/>
          <w:sz w:val="32"/>
          <w:szCs w:val="32"/>
        </w:rPr>
        <w:t>МЕЖДУНАРОДН</w:t>
      </w:r>
      <w:r w:rsidR="00B6289C" w:rsidRPr="00B33B7F">
        <w:rPr>
          <w:b/>
          <w:bCs/>
          <w:sz w:val="32"/>
          <w:szCs w:val="32"/>
        </w:rPr>
        <w:t>АЯ</w:t>
      </w:r>
      <w:r w:rsidR="00F9595A" w:rsidRPr="00B33B7F">
        <w:rPr>
          <w:b/>
          <w:bCs/>
          <w:sz w:val="32"/>
          <w:szCs w:val="32"/>
        </w:rPr>
        <w:t xml:space="preserve"> </w:t>
      </w:r>
      <w:r w:rsidR="00F9595A" w:rsidRPr="00B33B7F">
        <w:rPr>
          <w:b/>
          <w:bCs/>
          <w:sz w:val="32"/>
          <w:szCs w:val="32"/>
        </w:rPr>
        <w:br/>
      </w:r>
      <w:r w:rsidRPr="00B33B7F">
        <w:rPr>
          <w:b/>
          <w:bCs/>
          <w:sz w:val="32"/>
          <w:szCs w:val="32"/>
        </w:rPr>
        <w:t>НАУЧНО-ПРАКТИЧЕСК</w:t>
      </w:r>
      <w:r w:rsidR="00B6289C" w:rsidRPr="00B33B7F">
        <w:rPr>
          <w:b/>
          <w:bCs/>
          <w:sz w:val="32"/>
          <w:szCs w:val="32"/>
        </w:rPr>
        <w:t>АЯ</w:t>
      </w:r>
      <w:r w:rsidRPr="00B33B7F">
        <w:rPr>
          <w:b/>
          <w:bCs/>
          <w:sz w:val="32"/>
          <w:szCs w:val="32"/>
        </w:rPr>
        <w:t xml:space="preserve"> КОНФЕРЕНЦИ</w:t>
      </w:r>
      <w:r w:rsidR="00B6289C" w:rsidRPr="00B33B7F">
        <w:rPr>
          <w:b/>
          <w:bCs/>
          <w:sz w:val="32"/>
          <w:szCs w:val="32"/>
        </w:rPr>
        <w:t>Я</w:t>
      </w:r>
    </w:p>
    <w:p w14:paraId="67CC00F4" w14:textId="77777777" w:rsidR="00B6289C" w:rsidRPr="00B33B7F" w:rsidRDefault="00B6289C" w:rsidP="001D6E9A">
      <w:pPr>
        <w:spacing w:line="240" w:lineRule="auto"/>
        <w:ind w:firstLine="0"/>
        <w:jc w:val="center"/>
        <w:rPr>
          <w:b/>
          <w:bCs/>
          <w:sz w:val="36"/>
          <w:szCs w:val="36"/>
        </w:rPr>
      </w:pPr>
    </w:p>
    <w:p w14:paraId="2B08BB65" w14:textId="06ECD3E0" w:rsidR="004F3ECF" w:rsidRPr="00B33B7F" w:rsidRDefault="004F3ECF" w:rsidP="001D6E9A">
      <w:pPr>
        <w:spacing w:line="240" w:lineRule="auto"/>
        <w:ind w:firstLine="0"/>
        <w:jc w:val="center"/>
        <w:rPr>
          <w:b/>
          <w:bCs/>
          <w:color w:val="FFFFFF" w:themeColor="background1"/>
          <w:sz w:val="36"/>
          <w:szCs w:val="36"/>
        </w:rPr>
      </w:pPr>
      <w:r w:rsidRPr="00B33B7F">
        <w:rPr>
          <w:b/>
          <w:bCs/>
          <w:sz w:val="36"/>
          <w:szCs w:val="36"/>
        </w:rPr>
        <w:t>«</w:t>
      </w:r>
      <w:r w:rsidR="003C6E92" w:rsidRPr="00B33B7F">
        <w:rPr>
          <w:b/>
          <w:bCs/>
          <w:sz w:val="36"/>
          <w:szCs w:val="36"/>
        </w:rPr>
        <w:t xml:space="preserve">Будущее современной аграрной науки </w:t>
      </w:r>
      <w:r w:rsidR="00F9595A" w:rsidRPr="00B33B7F">
        <w:rPr>
          <w:b/>
          <w:bCs/>
          <w:sz w:val="36"/>
          <w:szCs w:val="36"/>
        </w:rPr>
        <w:br/>
      </w:r>
      <w:r w:rsidR="003C6E92" w:rsidRPr="00B33B7F">
        <w:rPr>
          <w:b/>
          <w:bCs/>
          <w:sz w:val="36"/>
          <w:szCs w:val="36"/>
        </w:rPr>
        <w:t>Союзного государства: тенденции и перспективы</w:t>
      </w:r>
      <w:r w:rsidRPr="00B33B7F">
        <w:rPr>
          <w:b/>
          <w:bCs/>
          <w:sz w:val="36"/>
          <w:szCs w:val="36"/>
        </w:rPr>
        <w:t>»</w:t>
      </w:r>
    </w:p>
    <w:p w14:paraId="20CDEE9D" w14:textId="0A7C95EA" w:rsidR="0062546D" w:rsidRDefault="0062546D" w:rsidP="001D6E9A">
      <w:pPr>
        <w:spacing w:line="240" w:lineRule="auto"/>
        <w:ind w:firstLine="0"/>
        <w:jc w:val="center"/>
        <w:rPr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5730841F" wp14:editId="7D0390AE">
            <wp:extent cx="2562533" cy="86314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6464" cy="871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2BBF0" w14:textId="711CA0EF" w:rsidR="0062546D" w:rsidRDefault="0062546D" w:rsidP="001D6E9A">
      <w:pPr>
        <w:spacing w:line="240" w:lineRule="auto"/>
        <w:ind w:firstLine="0"/>
        <w:jc w:val="center"/>
        <w:rPr>
          <w:sz w:val="32"/>
          <w:szCs w:val="32"/>
        </w:rPr>
      </w:pPr>
    </w:p>
    <w:p w14:paraId="111D15C3" w14:textId="77777777" w:rsidR="00B84A86" w:rsidRDefault="00B84A86" w:rsidP="001D6E9A">
      <w:pPr>
        <w:spacing w:line="240" w:lineRule="auto"/>
        <w:ind w:firstLine="0"/>
        <w:jc w:val="center"/>
        <w:rPr>
          <w:sz w:val="32"/>
          <w:szCs w:val="32"/>
        </w:rPr>
      </w:pPr>
    </w:p>
    <w:p w14:paraId="5C6414AA" w14:textId="171B65CD" w:rsidR="004F3ECF" w:rsidRPr="00B33B7F" w:rsidRDefault="003C6E92" w:rsidP="001D6E9A">
      <w:pPr>
        <w:spacing w:line="240" w:lineRule="auto"/>
        <w:ind w:firstLine="0"/>
        <w:jc w:val="center"/>
        <w:rPr>
          <w:sz w:val="32"/>
          <w:szCs w:val="32"/>
        </w:rPr>
      </w:pPr>
      <w:r w:rsidRPr="00B33B7F">
        <w:rPr>
          <w:sz w:val="32"/>
          <w:szCs w:val="32"/>
        </w:rPr>
        <w:t>21</w:t>
      </w:r>
      <w:r w:rsidR="00C02630" w:rsidRPr="00B33B7F">
        <w:rPr>
          <w:sz w:val="32"/>
          <w:szCs w:val="32"/>
        </w:rPr>
        <w:t xml:space="preserve"> </w:t>
      </w:r>
      <w:r w:rsidRPr="00B33B7F">
        <w:rPr>
          <w:sz w:val="32"/>
          <w:szCs w:val="32"/>
        </w:rPr>
        <w:t>октября</w:t>
      </w:r>
      <w:r w:rsidR="00C02630" w:rsidRPr="00B33B7F">
        <w:rPr>
          <w:sz w:val="32"/>
          <w:szCs w:val="32"/>
        </w:rPr>
        <w:t xml:space="preserve"> 202</w:t>
      </w:r>
      <w:r w:rsidR="00420DAA" w:rsidRPr="00B33B7F">
        <w:rPr>
          <w:sz w:val="32"/>
          <w:szCs w:val="32"/>
        </w:rPr>
        <w:t>6</w:t>
      </w:r>
      <w:r w:rsidR="004F3ECF" w:rsidRPr="00B33B7F">
        <w:rPr>
          <w:sz w:val="32"/>
          <w:szCs w:val="32"/>
        </w:rPr>
        <w:t xml:space="preserve"> г.</w:t>
      </w:r>
    </w:p>
    <w:p w14:paraId="06799CD8" w14:textId="6B945CD0" w:rsidR="004F3ECF" w:rsidRPr="00B33B7F" w:rsidRDefault="004F3ECF" w:rsidP="001D6E9A">
      <w:pPr>
        <w:spacing w:line="240" w:lineRule="auto"/>
        <w:ind w:firstLine="0"/>
        <w:jc w:val="center"/>
        <w:rPr>
          <w:sz w:val="32"/>
          <w:szCs w:val="32"/>
        </w:rPr>
      </w:pPr>
      <w:r w:rsidRPr="00B33B7F">
        <w:rPr>
          <w:sz w:val="32"/>
          <w:szCs w:val="32"/>
        </w:rPr>
        <w:t>СФНЦА РАН</w:t>
      </w:r>
    </w:p>
    <w:p w14:paraId="6193789D" w14:textId="73BE7B64" w:rsidR="002E1E45" w:rsidRPr="00064D6D" w:rsidRDefault="00F077BA" w:rsidP="002E1E45">
      <w:pPr>
        <w:spacing w:line="240" w:lineRule="auto"/>
        <w:ind w:firstLine="0"/>
        <w:jc w:val="center"/>
        <w:rPr>
          <w:sz w:val="32"/>
        </w:rPr>
      </w:pPr>
      <w:r w:rsidRPr="00B33B7F">
        <w:rPr>
          <w:sz w:val="32"/>
          <w:szCs w:val="32"/>
        </w:rPr>
        <w:t xml:space="preserve">р.п. </w:t>
      </w:r>
      <w:r w:rsidR="00273D61" w:rsidRPr="00B33B7F">
        <w:rPr>
          <w:sz w:val="32"/>
          <w:szCs w:val="32"/>
        </w:rPr>
        <w:t>Краснообск, Новосибирская область</w:t>
      </w:r>
    </w:p>
    <w:p w14:paraId="0C59DA78" w14:textId="7792C33D" w:rsidR="00997823" w:rsidRPr="00064D6D" w:rsidRDefault="00997823" w:rsidP="004924A7">
      <w:pPr>
        <w:widowControl w:val="0"/>
        <w:spacing w:after="120" w:line="240" w:lineRule="auto"/>
        <w:ind w:firstLine="284"/>
        <w:jc w:val="center"/>
        <w:rPr>
          <w:sz w:val="32"/>
        </w:rPr>
      </w:pPr>
    </w:p>
    <w:p w14:paraId="308DCE25" w14:textId="77777777" w:rsidR="00997823" w:rsidRDefault="00997823" w:rsidP="004924A7">
      <w:pPr>
        <w:widowControl w:val="0"/>
        <w:spacing w:after="120" w:line="240" w:lineRule="auto"/>
        <w:ind w:firstLine="284"/>
        <w:jc w:val="center"/>
        <w:rPr>
          <w:b/>
        </w:rPr>
      </w:pPr>
    </w:p>
    <w:p w14:paraId="14ADB37B" w14:textId="6E1ED993" w:rsidR="00997823" w:rsidRDefault="00997823" w:rsidP="004924A7">
      <w:pPr>
        <w:widowControl w:val="0"/>
        <w:spacing w:after="120" w:line="240" w:lineRule="auto"/>
        <w:ind w:firstLine="284"/>
        <w:jc w:val="center"/>
        <w:rPr>
          <w:b/>
        </w:rPr>
        <w:sectPr w:rsidR="00997823" w:rsidSect="00B907C0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58D94168" w14:textId="26FEE619" w:rsidR="00F9595A" w:rsidRPr="00B33B7F" w:rsidRDefault="00F9595A" w:rsidP="00F9595A">
      <w:pPr>
        <w:spacing w:line="240" w:lineRule="auto"/>
        <w:ind w:firstLine="0"/>
        <w:jc w:val="center"/>
        <w:rPr>
          <w:sz w:val="32"/>
          <w:szCs w:val="32"/>
        </w:rPr>
      </w:pPr>
      <w:r w:rsidRPr="00B33B7F">
        <w:rPr>
          <w:sz w:val="32"/>
          <w:szCs w:val="32"/>
        </w:rPr>
        <w:lastRenderedPageBreak/>
        <w:t>Для участия приглашаются молодые ученые и специалисты</w:t>
      </w:r>
      <w:r w:rsidR="00997823" w:rsidRPr="00B33B7F">
        <w:rPr>
          <w:sz w:val="32"/>
          <w:szCs w:val="32"/>
        </w:rPr>
        <w:t xml:space="preserve"> организаций АПК,</w:t>
      </w:r>
      <w:r w:rsidRPr="00B33B7F">
        <w:rPr>
          <w:sz w:val="32"/>
          <w:szCs w:val="32"/>
        </w:rPr>
        <w:t xml:space="preserve"> научно-исследовательских и высших учебных заведений, аспиранты, магистранты и студенты ВУЗов.</w:t>
      </w:r>
    </w:p>
    <w:p w14:paraId="5B03D2D7" w14:textId="0D207EC1" w:rsidR="00F9595A" w:rsidRPr="00B33B7F" w:rsidRDefault="00F9595A" w:rsidP="005972E6">
      <w:pPr>
        <w:spacing w:line="240" w:lineRule="auto"/>
        <w:ind w:firstLine="0"/>
        <w:jc w:val="center"/>
        <w:rPr>
          <w:b/>
          <w:szCs w:val="28"/>
        </w:rPr>
      </w:pPr>
    </w:p>
    <w:p w14:paraId="6978110A" w14:textId="3CBC7233" w:rsidR="001D6E9A" w:rsidRPr="00B33B7F" w:rsidRDefault="001D6E9A" w:rsidP="005972E6">
      <w:pPr>
        <w:spacing w:line="240" w:lineRule="auto"/>
        <w:ind w:firstLine="0"/>
        <w:jc w:val="center"/>
        <w:rPr>
          <w:b/>
          <w:szCs w:val="28"/>
        </w:rPr>
      </w:pPr>
      <w:r w:rsidRPr="00B33B7F">
        <w:rPr>
          <w:b/>
          <w:szCs w:val="28"/>
        </w:rPr>
        <w:t>НАУЧНЫЕ НАПРАВЛЕНИЯ КОНФЕРЕНЦИИ:</w:t>
      </w:r>
    </w:p>
    <w:p w14:paraId="3E32AAD0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Аквакультура и рыбоводство.</w:t>
      </w:r>
    </w:p>
    <w:p w14:paraId="38CFC2E8" w14:textId="77777777" w:rsidR="00197D8A" w:rsidRPr="00B33B7F" w:rsidRDefault="00197D8A" w:rsidP="00197D8A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Биотехнологии.</w:t>
      </w:r>
    </w:p>
    <w:p w14:paraId="157513DA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Биохимия и физиология растений.</w:t>
      </w:r>
    </w:p>
    <w:p w14:paraId="4787564E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Ветеринарная медицина.</w:t>
      </w:r>
    </w:p>
    <w:p w14:paraId="2E06CC73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Внешнеторговая деятельность, проблемы экспорта и импорта в АПК.</w:t>
      </w:r>
    </w:p>
    <w:p w14:paraId="55DE10A6" w14:textId="1013521C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Геодезия и картография в АПК</w:t>
      </w:r>
      <w:r w:rsidR="00BC6BD8" w:rsidRPr="00B33B7F">
        <w:rPr>
          <w:sz w:val="28"/>
          <w:szCs w:val="28"/>
        </w:rPr>
        <w:t>.</w:t>
      </w:r>
    </w:p>
    <w:p w14:paraId="5041A4A2" w14:textId="11C19BC6" w:rsidR="00EE445E" w:rsidRPr="00B33B7F" w:rsidRDefault="00EE445E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 xml:space="preserve">Государственное регулирование АПК </w:t>
      </w:r>
    </w:p>
    <w:p w14:paraId="433184F9" w14:textId="77777777" w:rsidR="001D6E9A" w:rsidRPr="00B33B7F" w:rsidRDefault="00197D8A" w:rsidP="00197D8A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Животноводство, птицеводство и зоотехния</w:t>
      </w:r>
      <w:r w:rsidR="00BC6BD8" w:rsidRPr="00B33B7F">
        <w:rPr>
          <w:sz w:val="28"/>
          <w:szCs w:val="28"/>
        </w:rPr>
        <w:t>.</w:t>
      </w:r>
    </w:p>
    <w:p w14:paraId="5DC72809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Законодательство, кадастр и земельные отношения в сфере АПК.</w:t>
      </w:r>
    </w:p>
    <w:p w14:paraId="3C57CA78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Защита растений</w:t>
      </w:r>
      <w:r w:rsidR="00406D94" w:rsidRPr="00B33B7F">
        <w:rPr>
          <w:sz w:val="28"/>
          <w:szCs w:val="28"/>
        </w:rPr>
        <w:t>.</w:t>
      </w:r>
      <w:r w:rsidRPr="00B33B7F">
        <w:rPr>
          <w:sz w:val="28"/>
          <w:szCs w:val="28"/>
        </w:rPr>
        <w:t xml:space="preserve"> </w:t>
      </w:r>
    </w:p>
    <w:p w14:paraId="0EFF3856" w14:textId="40179EB7" w:rsidR="001D6E9A" w:rsidRPr="00B33B7F" w:rsidRDefault="00E51338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Земледелие и агрономия</w:t>
      </w:r>
      <w:r w:rsidR="001D6E9A" w:rsidRPr="00B33B7F">
        <w:rPr>
          <w:sz w:val="28"/>
          <w:szCs w:val="28"/>
        </w:rPr>
        <w:t>.</w:t>
      </w:r>
    </w:p>
    <w:p w14:paraId="7020ED71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Кадровое обеспечение АПК, профориентация и агрообразование.</w:t>
      </w:r>
    </w:p>
    <w:p w14:paraId="3A41FCB7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Лесное хозяйство.</w:t>
      </w:r>
    </w:p>
    <w:p w14:paraId="1088CB48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Механизация, автоматизация и роботизация АПК.</w:t>
      </w:r>
    </w:p>
    <w:p w14:paraId="6AEB319E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Освоение новых территорий</w:t>
      </w:r>
      <w:r w:rsidR="00C125AA" w:rsidRPr="00B33B7F">
        <w:rPr>
          <w:sz w:val="28"/>
          <w:szCs w:val="28"/>
        </w:rPr>
        <w:t>, ввод земель в сельскохозяйственный оборот, мелиорация и землеустроительные мероприятия</w:t>
      </w:r>
      <w:r w:rsidRPr="00B33B7F">
        <w:rPr>
          <w:sz w:val="28"/>
          <w:szCs w:val="28"/>
        </w:rPr>
        <w:t>.</w:t>
      </w:r>
    </w:p>
    <w:p w14:paraId="5BDB5788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Переработка</w:t>
      </w:r>
      <w:r w:rsidR="00C125AA" w:rsidRPr="00B33B7F">
        <w:rPr>
          <w:sz w:val="28"/>
          <w:szCs w:val="28"/>
        </w:rPr>
        <w:t>, транспортировка</w:t>
      </w:r>
      <w:r w:rsidRPr="00B33B7F">
        <w:rPr>
          <w:sz w:val="28"/>
          <w:szCs w:val="28"/>
        </w:rPr>
        <w:t xml:space="preserve"> и хранение сельскохозяйственной продукции.</w:t>
      </w:r>
    </w:p>
    <w:p w14:paraId="08B9F438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Проблемы демографии и расселения.</w:t>
      </w:r>
    </w:p>
    <w:p w14:paraId="60DACCD4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Продовольственная безопасность и технологический суверенитет в АПК.</w:t>
      </w:r>
    </w:p>
    <w:p w14:paraId="44F0BB9B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Растениеводство и кормопроизводство.</w:t>
      </w:r>
    </w:p>
    <w:p w14:paraId="2FF014BB" w14:textId="77777777" w:rsidR="00C125AA" w:rsidRPr="00B33B7F" w:rsidRDefault="00E6047F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Социальные и</w:t>
      </w:r>
      <w:r w:rsidR="00C125AA" w:rsidRPr="00B33B7F">
        <w:rPr>
          <w:sz w:val="28"/>
          <w:szCs w:val="28"/>
        </w:rPr>
        <w:t xml:space="preserve"> инфраструктурные проблемы сельских территорий.</w:t>
      </w:r>
    </w:p>
    <w:p w14:paraId="28581BE8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Цифровое сельское хозяйство.</w:t>
      </w:r>
    </w:p>
    <w:p w14:paraId="5733622E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 w:val="28"/>
          <w:szCs w:val="28"/>
        </w:rPr>
      </w:pPr>
      <w:r w:rsidRPr="00B33B7F">
        <w:rPr>
          <w:sz w:val="28"/>
          <w:szCs w:val="28"/>
        </w:rPr>
        <w:t>Экология и рациональное использование природных ресурсов в АПК.</w:t>
      </w:r>
    </w:p>
    <w:p w14:paraId="694A62D0" w14:textId="77777777" w:rsidR="001D6E9A" w:rsidRPr="00B33B7F" w:rsidRDefault="001D6E9A" w:rsidP="00B907C0">
      <w:pPr>
        <w:pStyle w:val="a4"/>
        <w:numPr>
          <w:ilvl w:val="0"/>
          <w:numId w:val="2"/>
        </w:numPr>
        <w:jc w:val="both"/>
        <w:rPr>
          <w:szCs w:val="28"/>
        </w:rPr>
      </w:pPr>
      <w:r w:rsidRPr="00B33B7F">
        <w:rPr>
          <w:sz w:val="28"/>
          <w:szCs w:val="28"/>
        </w:rPr>
        <w:t>Экономика АПК и сельских территорий.</w:t>
      </w:r>
    </w:p>
    <w:p w14:paraId="65BDB92D" w14:textId="77777777" w:rsidR="001D6E9A" w:rsidRPr="00B33B7F" w:rsidRDefault="001D6E9A" w:rsidP="001D6E9A">
      <w:pPr>
        <w:spacing w:line="240" w:lineRule="auto"/>
        <w:rPr>
          <w:szCs w:val="28"/>
        </w:rPr>
      </w:pPr>
    </w:p>
    <w:p w14:paraId="55DD0A22" w14:textId="7C14061C" w:rsidR="001D6E9A" w:rsidRPr="00B33B7F" w:rsidRDefault="001D6E9A" w:rsidP="001D6E9A">
      <w:pPr>
        <w:spacing w:line="240" w:lineRule="auto"/>
        <w:rPr>
          <w:szCs w:val="28"/>
        </w:rPr>
      </w:pPr>
      <w:r w:rsidRPr="00B33B7F">
        <w:rPr>
          <w:szCs w:val="28"/>
        </w:rPr>
        <w:t>Рабочий язык конференции – русский.</w:t>
      </w:r>
      <w:r w:rsidR="00747454" w:rsidRPr="00B33B7F">
        <w:rPr>
          <w:szCs w:val="28"/>
        </w:rPr>
        <w:t xml:space="preserve"> </w:t>
      </w:r>
    </w:p>
    <w:p w14:paraId="6B035642" w14:textId="77777777" w:rsidR="00997823" w:rsidRPr="00B33B7F" w:rsidRDefault="00997823" w:rsidP="00997823">
      <w:pPr>
        <w:spacing w:line="240" w:lineRule="auto"/>
        <w:rPr>
          <w:szCs w:val="28"/>
        </w:rPr>
      </w:pPr>
      <w:r w:rsidRPr="00B33B7F">
        <w:rPr>
          <w:szCs w:val="28"/>
        </w:rPr>
        <w:t>Язык написания статьи – русский, английский.</w:t>
      </w:r>
    </w:p>
    <w:p w14:paraId="2B96E050" w14:textId="77777777" w:rsidR="00997823" w:rsidRPr="00B33B7F" w:rsidRDefault="00997823" w:rsidP="00F9595A">
      <w:pPr>
        <w:spacing w:line="240" w:lineRule="auto"/>
        <w:rPr>
          <w:szCs w:val="28"/>
        </w:rPr>
      </w:pPr>
    </w:p>
    <w:p w14:paraId="66B81F48" w14:textId="7D2F13DB" w:rsidR="00F9595A" w:rsidRPr="00B33B7F" w:rsidRDefault="00F9595A" w:rsidP="00F9595A">
      <w:pPr>
        <w:spacing w:line="240" w:lineRule="auto"/>
        <w:rPr>
          <w:szCs w:val="28"/>
        </w:rPr>
      </w:pPr>
      <w:r w:rsidRPr="00B33B7F">
        <w:rPr>
          <w:szCs w:val="28"/>
        </w:rPr>
        <w:t xml:space="preserve">Работа секций будет организована на базе СФНЦА РАН </w:t>
      </w:r>
      <w:r w:rsidR="00747454" w:rsidRPr="00B33B7F">
        <w:rPr>
          <w:szCs w:val="28"/>
        </w:rPr>
        <w:t>(630501, Новосибирская область, Новосибирский район, р.п. Краснообск,</w:t>
      </w:r>
      <w:r w:rsidR="00747454" w:rsidRPr="00B33B7F">
        <w:t xml:space="preserve"> </w:t>
      </w:r>
      <w:r w:rsidR="00747454" w:rsidRPr="00B33B7F">
        <w:rPr>
          <w:szCs w:val="28"/>
        </w:rPr>
        <w:t xml:space="preserve">ул. Центральная, зд.7) </w:t>
      </w:r>
      <w:r w:rsidRPr="00B33B7F">
        <w:rPr>
          <w:szCs w:val="28"/>
        </w:rPr>
        <w:t>с возможностью дистанционного подключения через платформу конференцсвязи. Приглашение на видеоконференцию придет на указанный в регистрационной форме e-mail за несколько дней до начала мероприятия.</w:t>
      </w:r>
    </w:p>
    <w:p w14:paraId="4094FF59" w14:textId="4D71DEA4" w:rsidR="00F9595A" w:rsidRPr="003C6E92" w:rsidRDefault="00F9595A" w:rsidP="00F9595A">
      <w:pPr>
        <w:spacing w:line="240" w:lineRule="auto"/>
        <w:rPr>
          <w:i/>
          <w:szCs w:val="28"/>
        </w:rPr>
      </w:pPr>
      <w:r w:rsidRPr="00B33B7F">
        <w:rPr>
          <w:szCs w:val="28"/>
        </w:rPr>
        <w:t>Электронный сборник будет размещен в электронной базе данных РИНЦ НЭБ РФ на сайте https://elibrary</w:t>
      </w:r>
      <w:r w:rsidRPr="003C6E92">
        <w:rPr>
          <w:szCs w:val="28"/>
        </w:rPr>
        <w:t>.ru постатейно.</w:t>
      </w:r>
    </w:p>
    <w:p w14:paraId="5A86623A" w14:textId="77777777" w:rsidR="00C443AF" w:rsidRDefault="00C443AF" w:rsidP="00997823">
      <w:pPr>
        <w:widowControl w:val="0"/>
        <w:spacing w:after="120" w:line="240" w:lineRule="auto"/>
        <w:rPr>
          <w:rFonts w:cs="Times New Roman"/>
          <w:b/>
          <w:color w:val="000000"/>
          <w:szCs w:val="28"/>
          <w:lang w:val="en-US"/>
        </w:rPr>
      </w:pPr>
    </w:p>
    <w:p w14:paraId="295F7BA9" w14:textId="77777777" w:rsidR="00997823" w:rsidRPr="00997823" w:rsidRDefault="00997823" w:rsidP="00997823">
      <w:pPr>
        <w:widowControl w:val="0"/>
        <w:spacing w:after="120" w:line="240" w:lineRule="auto"/>
        <w:rPr>
          <w:rFonts w:cs="Times New Roman"/>
          <w:b/>
          <w:color w:val="000000"/>
          <w:szCs w:val="28"/>
        </w:rPr>
      </w:pPr>
      <w:r w:rsidRPr="00B33B7F">
        <w:rPr>
          <w:b/>
          <w:szCs w:val="28"/>
        </w:rPr>
        <w:lastRenderedPageBreak/>
        <w:t>ЗА УЧАСТИЕ В КОНФЕРЕНЦИИ И ПУБЛИКАЦИЮ СТАТЬИ ПЛАТА НЕ ВЗИМАЕТСЯ!</w:t>
      </w:r>
    </w:p>
    <w:p w14:paraId="0E47774B" w14:textId="77777777" w:rsidR="00F9595A" w:rsidRDefault="00F9595A" w:rsidP="001D6E9A">
      <w:pPr>
        <w:spacing w:line="240" w:lineRule="auto"/>
        <w:rPr>
          <w:szCs w:val="28"/>
        </w:rPr>
      </w:pPr>
    </w:p>
    <w:p w14:paraId="1764132E" w14:textId="5CB9AFB8" w:rsidR="00273D61" w:rsidRPr="00B33B7F" w:rsidRDefault="00273D61" w:rsidP="005972E6">
      <w:pPr>
        <w:spacing w:line="240" w:lineRule="auto"/>
        <w:ind w:firstLine="0"/>
        <w:jc w:val="center"/>
        <w:rPr>
          <w:b/>
          <w:szCs w:val="28"/>
        </w:rPr>
      </w:pPr>
      <w:r w:rsidRPr="00B33B7F">
        <w:rPr>
          <w:b/>
          <w:szCs w:val="28"/>
        </w:rPr>
        <w:t>ФОРМАТ</w:t>
      </w:r>
      <w:r w:rsidR="00F9595A" w:rsidRPr="00B33B7F">
        <w:rPr>
          <w:b/>
          <w:szCs w:val="28"/>
        </w:rPr>
        <w:t>Ы</w:t>
      </w:r>
      <w:r w:rsidRPr="00B33B7F">
        <w:rPr>
          <w:b/>
          <w:szCs w:val="28"/>
        </w:rPr>
        <w:t xml:space="preserve"> </w:t>
      </w:r>
      <w:r w:rsidR="00F9595A" w:rsidRPr="00B33B7F">
        <w:rPr>
          <w:b/>
          <w:szCs w:val="28"/>
        </w:rPr>
        <w:t>УЧАСТИЯ В КОНФЕРЕНЦИИ</w:t>
      </w:r>
      <w:r w:rsidRPr="00B33B7F">
        <w:rPr>
          <w:b/>
          <w:szCs w:val="28"/>
        </w:rPr>
        <w:t>:</w:t>
      </w:r>
    </w:p>
    <w:p w14:paraId="463F6767" w14:textId="77777777" w:rsidR="00273D61" w:rsidRPr="00B33B7F" w:rsidRDefault="00273D61" w:rsidP="001D6E9A">
      <w:pPr>
        <w:spacing w:line="240" w:lineRule="auto"/>
        <w:rPr>
          <w:szCs w:val="28"/>
        </w:rPr>
      </w:pPr>
      <w:r w:rsidRPr="00B33B7F">
        <w:rPr>
          <w:b/>
          <w:szCs w:val="28"/>
        </w:rPr>
        <w:t>Заочный</w:t>
      </w:r>
      <w:r w:rsidRPr="00B33B7F">
        <w:rPr>
          <w:szCs w:val="28"/>
        </w:rPr>
        <w:t xml:space="preserve"> – только публикация статьи. </w:t>
      </w:r>
    </w:p>
    <w:p w14:paraId="04706846" w14:textId="6D93D17A" w:rsidR="00F9595A" w:rsidRPr="00B33B7F" w:rsidRDefault="00F9595A" w:rsidP="00997823">
      <w:pPr>
        <w:spacing w:line="240" w:lineRule="auto"/>
        <w:rPr>
          <w:szCs w:val="28"/>
        </w:rPr>
      </w:pPr>
      <w:r w:rsidRPr="00B33B7F">
        <w:rPr>
          <w:b/>
          <w:szCs w:val="28"/>
        </w:rPr>
        <w:t>Дистанционный</w:t>
      </w:r>
      <w:r w:rsidRPr="00B33B7F">
        <w:rPr>
          <w:szCs w:val="28"/>
        </w:rPr>
        <w:t xml:space="preserve"> – личное выступление с докладом посредством средств видеоконференцсвязи и публикация статьи. </w:t>
      </w:r>
      <w:r w:rsidRPr="00B33B7F">
        <w:rPr>
          <w:b/>
          <w:szCs w:val="28"/>
        </w:rPr>
        <w:t>Допускается</w:t>
      </w:r>
      <w:r w:rsidRPr="00B33B7F">
        <w:rPr>
          <w:szCs w:val="28"/>
        </w:rPr>
        <w:t xml:space="preserve"> дистанционное выступление </w:t>
      </w:r>
      <w:r w:rsidRPr="00B33B7F">
        <w:rPr>
          <w:b/>
          <w:szCs w:val="28"/>
        </w:rPr>
        <w:t>без публикации материалов</w:t>
      </w:r>
      <w:r w:rsidRPr="00B33B7F">
        <w:rPr>
          <w:szCs w:val="28"/>
        </w:rPr>
        <w:t>.</w:t>
      </w:r>
    </w:p>
    <w:p w14:paraId="096EB6A9" w14:textId="468C8C95" w:rsidR="00273D61" w:rsidRPr="00B33B7F" w:rsidRDefault="006D588F" w:rsidP="00997823">
      <w:pPr>
        <w:spacing w:line="240" w:lineRule="auto"/>
        <w:rPr>
          <w:i/>
          <w:szCs w:val="28"/>
        </w:rPr>
      </w:pPr>
      <w:r w:rsidRPr="00B33B7F">
        <w:rPr>
          <w:szCs w:val="28"/>
        </w:rPr>
        <w:t>Всем докладчикам выдается с</w:t>
      </w:r>
      <w:r w:rsidR="00273D61" w:rsidRPr="00B33B7F">
        <w:rPr>
          <w:szCs w:val="28"/>
        </w:rPr>
        <w:t>ертификат участника</w:t>
      </w:r>
      <w:r w:rsidR="00F9595A" w:rsidRPr="00B33B7F">
        <w:rPr>
          <w:szCs w:val="28"/>
        </w:rPr>
        <w:t xml:space="preserve"> (участникам в заочном и д</w:t>
      </w:r>
      <w:r w:rsidR="00F9595A" w:rsidRPr="00B33B7F">
        <w:rPr>
          <w:i/>
          <w:szCs w:val="28"/>
        </w:rPr>
        <w:t>истанционном форматах – в электронном виде).</w:t>
      </w:r>
    </w:p>
    <w:p w14:paraId="0B99D243" w14:textId="432D5F95" w:rsidR="00C125AA" w:rsidRPr="00B33B7F" w:rsidRDefault="00C125AA" w:rsidP="00273D61">
      <w:pPr>
        <w:spacing w:line="240" w:lineRule="auto"/>
        <w:rPr>
          <w:szCs w:val="28"/>
        </w:rPr>
      </w:pPr>
      <w:r w:rsidRPr="00B33B7F">
        <w:rPr>
          <w:b/>
          <w:szCs w:val="28"/>
        </w:rPr>
        <w:t>Заявка на участие и материалы для публикации</w:t>
      </w:r>
      <w:r w:rsidRPr="00B33B7F">
        <w:rPr>
          <w:szCs w:val="28"/>
        </w:rPr>
        <w:t xml:space="preserve"> </w:t>
      </w:r>
      <w:r w:rsidR="00F9595A" w:rsidRPr="00B33B7F">
        <w:rPr>
          <w:szCs w:val="28"/>
        </w:rPr>
        <w:t xml:space="preserve">принимаются оргкомитетом </w:t>
      </w:r>
      <w:r w:rsidRPr="00B33B7F">
        <w:rPr>
          <w:b/>
          <w:szCs w:val="28"/>
        </w:rPr>
        <w:t xml:space="preserve">до </w:t>
      </w:r>
      <w:r w:rsidR="003C6E92" w:rsidRPr="00B33B7F">
        <w:rPr>
          <w:b/>
          <w:szCs w:val="28"/>
        </w:rPr>
        <w:t>4</w:t>
      </w:r>
      <w:r w:rsidRPr="00B33B7F">
        <w:rPr>
          <w:b/>
          <w:szCs w:val="28"/>
        </w:rPr>
        <w:t xml:space="preserve"> </w:t>
      </w:r>
      <w:r w:rsidR="003C6E92" w:rsidRPr="00B33B7F">
        <w:rPr>
          <w:b/>
          <w:szCs w:val="28"/>
        </w:rPr>
        <w:t>октября</w:t>
      </w:r>
      <w:r w:rsidRPr="00B33B7F">
        <w:rPr>
          <w:b/>
          <w:szCs w:val="28"/>
        </w:rPr>
        <w:t xml:space="preserve"> 202</w:t>
      </w:r>
      <w:r w:rsidR="00420DAA" w:rsidRPr="00B33B7F">
        <w:rPr>
          <w:b/>
          <w:szCs w:val="28"/>
        </w:rPr>
        <w:t>6</w:t>
      </w:r>
      <w:r w:rsidRPr="00B33B7F">
        <w:rPr>
          <w:b/>
          <w:szCs w:val="28"/>
        </w:rPr>
        <w:t xml:space="preserve"> года</w:t>
      </w:r>
      <w:r w:rsidRPr="00B33B7F">
        <w:rPr>
          <w:szCs w:val="28"/>
        </w:rPr>
        <w:t xml:space="preserve"> по электронной почте: </w:t>
      </w:r>
      <w:r w:rsidR="00AA3852" w:rsidRPr="00B33B7F">
        <w:rPr>
          <w:b/>
          <w:szCs w:val="28"/>
        </w:rPr>
        <w:t>conf@sfsca.ru</w:t>
      </w:r>
    </w:p>
    <w:p w14:paraId="41B6CE5F" w14:textId="77777777" w:rsidR="00C125AA" w:rsidRPr="00B33B7F" w:rsidRDefault="00C125AA" w:rsidP="00E6047F">
      <w:pPr>
        <w:spacing w:line="240" w:lineRule="auto"/>
        <w:rPr>
          <w:szCs w:val="28"/>
        </w:rPr>
      </w:pPr>
    </w:p>
    <w:p w14:paraId="1D17D846" w14:textId="77777777" w:rsidR="001D6E9A" w:rsidRPr="00B33B7F" w:rsidRDefault="001D6E9A" w:rsidP="005972E6">
      <w:pPr>
        <w:spacing w:line="240" w:lineRule="auto"/>
        <w:ind w:firstLine="0"/>
        <w:jc w:val="center"/>
        <w:rPr>
          <w:b/>
          <w:szCs w:val="28"/>
        </w:rPr>
      </w:pPr>
      <w:r w:rsidRPr="00B33B7F">
        <w:rPr>
          <w:b/>
          <w:szCs w:val="28"/>
        </w:rPr>
        <w:t>ОРГАНИЗАЦИОННЫЙ КОМИТЕТ КОНФЕРЕНЦИИ:</w:t>
      </w:r>
    </w:p>
    <w:p w14:paraId="453E9CE4" w14:textId="0E15C281" w:rsidR="00EE445E" w:rsidRPr="00B33B7F" w:rsidRDefault="00EE445E" w:rsidP="00E6047F">
      <w:pPr>
        <w:spacing w:line="240" w:lineRule="auto"/>
        <w:rPr>
          <w:i/>
          <w:szCs w:val="28"/>
        </w:rPr>
      </w:pPr>
    </w:p>
    <w:p w14:paraId="73D38303" w14:textId="30AF12DE" w:rsidR="00EE445E" w:rsidRPr="00B33B7F" w:rsidRDefault="00EE445E" w:rsidP="00E6047F">
      <w:pPr>
        <w:spacing w:line="240" w:lineRule="auto"/>
        <w:rPr>
          <w:b/>
          <w:bCs/>
          <w:i/>
          <w:szCs w:val="28"/>
        </w:rPr>
      </w:pPr>
      <w:r w:rsidRPr="00B33B7F">
        <w:rPr>
          <w:b/>
          <w:bCs/>
          <w:i/>
          <w:szCs w:val="28"/>
        </w:rPr>
        <w:t xml:space="preserve">Российская Федерация </w:t>
      </w:r>
    </w:p>
    <w:p w14:paraId="36D0AD07" w14:textId="2648785F" w:rsidR="001D6E9A" w:rsidRPr="00B33B7F" w:rsidRDefault="001D6E9A" w:rsidP="00E6047F">
      <w:pPr>
        <w:spacing w:line="240" w:lineRule="auto"/>
        <w:rPr>
          <w:i/>
          <w:szCs w:val="28"/>
        </w:rPr>
      </w:pPr>
      <w:r w:rsidRPr="00B33B7F">
        <w:rPr>
          <w:i/>
          <w:szCs w:val="28"/>
        </w:rPr>
        <w:t>Председатель организационного комитета:</w:t>
      </w:r>
    </w:p>
    <w:p w14:paraId="7E8AB6D6" w14:textId="77777777" w:rsidR="001D6E9A" w:rsidRPr="00B33B7F" w:rsidRDefault="001D6E9A" w:rsidP="00E6047F">
      <w:pPr>
        <w:spacing w:line="240" w:lineRule="auto"/>
        <w:rPr>
          <w:szCs w:val="28"/>
        </w:rPr>
      </w:pPr>
      <w:r w:rsidRPr="00B33B7F">
        <w:rPr>
          <w:b/>
          <w:szCs w:val="28"/>
        </w:rPr>
        <w:t>Голохваст Кирилл Сергеевич</w:t>
      </w:r>
      <w:r w:rsidRPr="00B33B7F">
        <w:rPr>
          <w:szCs w:val="28"/>
        </w:rPr>
        <w:t xml:space="preserve"> – директор СФНЦА РАН, чл.-корр. РАО, иностранный член MAAS, д.б.н., проф. РАН.</w:t>
      </w:r>
    </w:p>
    <w:p w14:paraId="2A953305" w14:textId="77777777" w:rsidR="001D6E9A" w:rsidRPr="00B33B7F" w:rsidRDefault="00E6047F" w:rsidP="00E6047F">
      <w:pPr>
        <w:spacing w:line="240" w:lineRule="auto"/>
        <w:rPr>
          <w:i/>
          <w:szCs w:val="28"/>
        </w:rPr>
      </w:pPr>
      <w:r w:rsidRPr="00B33B7F">
        <w:rPr>
          <w:i/>
          <w:szCs w:val="28"/>
        </w:rPr>
        <w:t>Заместители председателя</w:t>
      </w:r>
      <w:r w:rsidR="001D6E9A" w:rsidRPr="00B33B7F">
        <w:rPr>
          <w:i/>
          <w:szCs w:val="28"/>
        </w:rPr>
        <w:t>:</w:t>
      </w:r>
    </w:p>
    <w:p w14:paraId="38D30349" w14:textId="77777777" w:rsidR="00E01B16" w:rsidRPr="00B33B7F" w:rsidRDefault="00E01B16" w:rsidP="00E01B1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B33B7F">
        <w:rPr>
          <w:rFonts w:eastAsia="Times New Roman" w:cs="Times New Roman"/>
          <w:b/>
          <w:color w:val="000000"/>
          <w:szCs w:val="28"/>
          <w:lang w:eastAsia="ru-RU"/>
        </w:rPr>
        <w:t>Шаповалов Денис Владимирович</w:t>
      </w:r>
      <w:r w:rsidRPr="00B33B7F">
        <w:rPr>
          <w:rFonts w:eastAsia="Times New Roman" w:cs="Times New Roman"/>
          <w:color w:val="000000"/>
          <w:szCs w:val="28"/>
          <w:lang w:eastAsia="ru-RU"/>
        </w:rPr>
        <w:t xml:space="preserve"> – заместитель директора СФНЦА РАН по научно-организационной работе, иностранный член MAAS, к.т.н.;</w:t>
      </w:r>
    </w:p>
    <w:p w14:paraId="1231D167" w14:textId="7A011A50" w:rsidR="006241D4" w:rsidRPr="00B33B7F" w:rsidRDefault="00E6047F" w:rsidP="006241D4">
      <w:pPr>
        <w:spacing w:line="240" w:lineRule="auto"/>
        <w:rPr>
          <w:b/>
          <w:szCs w:val="28"/>
        </w:rPr>
      </w:pPr>
      <w:r w:rsidRPr="00B33B7F">
        <w:rPr>
          <w:b/>
          <w:szCs w:val="28"/>
        </w:rPr>
        <w:t>Гарафутдинова Людмила Вячеславовна</w:t>
      </w:r>
      <w:r w:rsidRPr="00B33B7F">
        <w:rPr>
          <w:szCs w:val="28"/>
        </w:rPr>
        <w:t xml:space="preserve"> – председатель совета молодых ученых, младший научный сотрудник </w:t>
      </w:r>
      <w:r w:rsidR="001D4393">
        <w:rPr>
          <w:szCs w:val="28"/>
        </w:rPr>
        <w:t>сектора геоинформационных систем СибНИИЗБиЦ</w:t>
      </w:r>
      <w:r w:rsidRPr="00B33B7F">
        <w:rPr>
          <w:szCs w:val="28"/>
        </w:rPr>
        <w:t xml:space="preserve"> СФНЦА РАН;</w:t>
      </w:r>
      <w:r w:rsidR="006241D4" w:rsidRPr="00B33B7F">
        <w:rPr>
          <w:b/>
          <w:szCs w:val="28"/>
        </w:rPr>
        <w:t xml:space="preserve"> </w:t>
      </w:r>
    </w:p>
    <w:p w14:paraId="1C3B13A5" w14:textId="63DBD0C2" w:rsidR="006241D4" w:rsidRPr="00B33B7F" w:rsidRDefault="006241D4" w:rsidP="006241D4">
      <w:pPr>
        <w:spacing w:line="240" w:lineRule="auto"/>
        <w:rPr>
          <w:szCs w:val="28"/>
        </w:rPr>
      </w:pPr>
      <w:r w:rsidRPr="00B33B7F">
        <w:rPr>
          <w:b/>
          <w:szCs w:val="28"/>
        </w:rPr>
        <w:t>Лисицин Александрович Евграфович</w:t>
      </w:r>
      <w:r w:rsidRPr="00B33B7F">
        <w:rPr>
          <w:szCs w:val="28"/>
        </w:rPr>
        <w:t xml:space="preserve"> – </w:t>
      </w:r>
      <w:r w:rsidR="007E3C42" w:rsidRPr="00B33B7F">
        <w:rPr>
          <w:szCs w:val="28"/>
        </w:rPr>
        <w:t xml:space="preserve">заместитель председателя совета молодых ученых, </w:t>
      </w:r>
      <w:r w:rsidRPr="00B33B7F">
        <w:rPr>
          <w:szCs w:val="28"/>
        </w:rPr>
        <w:t>научный сотрудник лаборатории экономики сельскохозяйственных предприятий и развития сельских</w:t>
      </w:r>
      <w:r w:rsidR="00E01B16" w:rsidRPr="00B33B7F">
        <w:rPr>
          <w:szCs w:val="28"/>
        </w:rPr>
        <w:t xml:space="preserve"> территорий СибНИИЭСХ СФНЦА РАН.</w:t>
      </w:r>
    </w:p>
    <w:p w14:paraId="1A86595E" w14:textId="77777777" w:rsidR="000535A4" w:rsidRPr="00B33B7F" w:rsidRDefault="000535A4" w:rsidP="000535A4">
      <w:pPr>
        <w:spacing w:line="240" w:lineRule="auto"/>
        <w:rPr>
          <w:i/>
          <w:szCs w:val="28"/>
        </w:rPr>
      </w:pPr>
    </w:p>
    <w:p w14:paraId="26306FA5" w14:textId="2B37E62F" w:rsidR="000535A4" w:rsidRPr="00B33B7F" w:rsidRDefault="000535A4" w:rsidP="000535A4">
      <w:pPr>
        <w:spacing w:line="240" w:lineRule="auto"/>
        <w:rPr>
          <w:i/>
          <w:szCs w:val="28"/>
        </w:rPr>
      </w:pPr>
      <w:r w:rsidRPr="00B33B7F">
        <w:rPr>
          <w:i/>
          <w:szCs w:val="28"/>
        </w:rPr>
        <w:t>Члены организационного комитета:</w:t>
      </w:r>
    </w:p>
    <w:p w14:paraId="73AB954D" w14:textId="77777777" w:rsidR="00656B2C" w:rsidRPr="00B33B7F" w:rsidRDefault="00656B2C" w:rsidP="00656B2C">
      <w:pPr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B33B7F">
        <w:rPr>
          <w:rFonts w:eastAsia="Times New Roman" w:cs="Times New Roman"/>
          <w:b/>
          <w:color w:val="000000"/>
          <w:szCs w:val="28"/>
          <w:lang w:eastAsia="ru-RU"/>
        </w:rPr>
        <w:t>Максимович Кирилл Юрьевич</w:t>
      </w:r>
      <w:r w:rsidRPr="00B33B7F">
        <w:rPr>
          <w:rFonts w:eastAsia="Times New Roman" w:cs="Times New Roman"/>
          <w:color w:val="000000"/>
          <w:szCs w:val="28"/>
          <w:lang w:eastAsia="ru-RU"/>
        </w:rPr>
        <w:t xml:space="preserve"> – старший научный сотрудник, заведующий лаборатории биологического мониторинга и устойчивости агроэкосистем СибНИИЗБиЦ СФНЦА РАН, к.б.н.;</w:t>
      </w:r>
    </w:p>
    <w:p w14:paraId="188BAD6D" w14:textId="77777777" w:rsidR="00656B2C" w:rsidRPr="00B33B7F" w:rsidRDefault="00656B2C" w:rsidP="00656B2C">
      <w:pPr>
        <w:spacing w:line="240" w:lineRule="auto"/>
        <w:rPr>
          <w:rFonts w:eastAsia="Times New Roman" w:cs="Times New Roman"/>
          <w:szCs w:val="28"/>
          <w:lang w:eastAsia="ru-RU"/>
        </w:rPr>
      </w:pPr>
      <w:r w:rsidRPr="00B33B7F">
        <w:rPr>
          <w:rFonts w:eastAsia="Times New Roman" w:cs="Times New Roman"/>
          <w:b/>
          <w:szCs w:val="28"/>
          <w:lang w:eastAsia="ru-RU"/>
        </w:rPr>
        <w:t>Нефедова Екатерина Владимировна</w:t>
      </w:r>
      <w:r w:rsidRPr="00B33B7F">
        <w:rPr>
          <w:rFonts w:eastAsia="Times New Roman" w:cs="Times New Roman"/>
          <w:szCs w:val="28"/>
          <w:lang w:eastAsia="ru-RU"/>
        </w:rPr>
        <w:t xml:space="preserve"> – главный научный сотрудник, заведующий сектора патоморфологии ИЭВСиДВ СФНЦА РАН, д-р биол. наук.;</w:t>
      </w:r>
    </w:p>
    <w:p w14:paraId="4188EB37" w14:textId="77777777" w:rsidR="00656B2C" w:rsidRPr="00B33B7F" w:rsidRDefault="00656B2C" w:rsidP="00656B2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B33B7F">
        <w:rPr>
          <w:rFonts w:eastAsia="Times New Roman" w:cs="Times New Roman"/>
          <w:b/>
          <w:bCs/>
          <w:color w:val="000000"/>
          <w:szCs w:val="28"/>
          <w:lang w:eastAsia="ru-RU"/>
        </w:rPr>
        <w:t>Риксен Вера Сергеевна</w:t>
      </w:r>
      <w:r w:rsidRPr="00B33B7F">
        <w:rPr>
          <w:rFonts w:eastAsia="Times New Roman" w:cs="Times New Roman"/>
          <w:color w:val="000000"/>
          <w:szCs w:val="28"/>
          <w:lang w:eastAsia="ru-RU"/>
        </w:rPr>
        <w:t xml:space="preserve"> – старший научный сотрудник, заведующий лабораторией цифровых технологий в земледелии СибНИИЗБиЦ СФНЦА РАН, к.с./х.н.;</w:t>
      </w:r>
    </w:p>
    <w:p w14:paraId="3CB474CC" w14:textId="77777777" w:rsidR="00656B2C" w:rsidRPr="00B33B7F" w:rsidRDefault="00656B2C" w:rsidP="00656B2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B33B7F">
        <w:rPr>
          <w:rFonts w:eastAsia="Times New Roman" w:cs="Times New Roman"/>
          <w:b/>
          <w:color w:val="000000"/>
          <w:szCs w:val="28"/>
          <w:lang w:eastAsia="ru-RU"/>
        </w:rPr>
        <w:t>Сухопаров Александр Александрович</w:t>
      </w:r>
      <w:r w:rsidRPr="00B33B7F">
        <w:rPr>
          <w:rFonts w:eastAsia="Times New Roman" w:cs="Times New Roman"/>
          <w:color w:val="000000"/>
          <w:szCs w:val="28"/>
          <w:lang w:eastAsia="ru-RU"/>
        </w:rPr>
        <w:t xml:space="preserve"> – ведущий научный сотрудник, заведующий лабораторией автоматизации микроклонального размножения СФНЦА РАН, к.т.н.;</w:t>
      </w:r>
    </w:p>
    <w:p w14:paraId="71F18B73" w14:textId="77777777" w:rsidR="00656B2C" w:rsidRPr="00B33B7F" w:rsidRDefault="00656B2C" w:rsidP="00656B2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B33B7F">
        <w:rPr>
          <w:rFonts w:eastAsia="Times New Roman" w:cs="Times New Roman"/>
          <w:b/>
          <w:color w:val="000000"/>
          <w:szCs w:val="28"/>
          <w:lang w:eastAsia="ru-RU"/>
        </w:rPr>
        <w:t>Шаталова Елена Игоревна</w:t>
      </w:r>
      <w:r w:rsidRPr="00B33B7F">
        <w:rPr>
          <w:rFonts w:eastAsia="Times New Roman" w:cs="Times New Roman"/>
          <w:color w:val="000000"/>
          <w:szCs w:val="28"/>
          <w:lang w:eastAsia="ru-RU"/>
        </w:rPr>
        <w:t xml:space="preserve"> – старший научный сотрудник лаборатории биологического контроля фитофагов и фитопатогенов СибНИИЗБиЦ СФНЦА РАН, к.б.н.;</w:t>
      </w:r>
    </w:p>
    <w:p w14:paraId="5A7FB6B5" w14:textId="77777777" w:rsidR="00656B2C" w:rsidRPr="00B33B7F" w:rsidRDefault="00656B2C" w:rsidP="00656B2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B33B7F">
        <w:rPr>
          <w:rFonts w:eastAsia="Times New Roman" w:cs="Times New Roman"/>
          <w:b/>
          <w:color w:val="000000"/>
          <w:szCs w:val="28"/>
          <w:lang w:eastAsia="ru-RU"/>
        </w:rPr>
        <w:lastRenderedPageBreak/>
        <w:t>Авадани Диана Александровна</w:t>
      </w:r>
      <w:r w:rsidRPr="00B33B7F">
        <w:rPr>
          <w:rFonts w:eastAsia="Times New Roman" w:cs="Times New Roman"/>
          <w:color w:val="000000"/>
          <w:szCs w:val="28"/>
          <w:lang w:eastAsia="ru-RU"/>
        </w:rPr>
        <w:t xml:space="preserve"> – младший научный сотрудник лаборатории биотехнологии СибНИПТИЖ СФНЦА РАН;</w:t>
      </w:r>
    </w:p>
    <w:p w14:paraId="70912860" w14:textId="77777777" w:rsidR="00656B2C" w:rsidRPr="00B33B7F" w:rsidRDefault="00656B2C" w:rsidP="00656B2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rFonts w:eastAsia="Times New Roman" w:cs="Times New Roman"/>
          <w:color w:val="000000"/>
          <w:szCs w:val="28"/>
          <w:lang w:eastAsia="ru-RU"/>
        </w:rPr>
      </w:pPr>
      <w:r w:rsidRPr="00B33B7F">
        <w:rPr>
          <w:rFonts w:eastAsia="Times New Roman" w:cs="Times New Roman"/>
          <w:b/>
          <w:color w:val="000000"/>
          <w:szCs w:val="28"/>
          <w:lang w:eastAsia="ru-RU"/>
        </w:rPr>
        <w:t>Подолец Андрей Михайлович</w:t>
      </w:r>
      <w:r w:rsidRPr="00B33B7F">
        <w:rPr>
          <w:rFonts w:eastAsia="Times New Roman" w:cs="Times New Roman"/>
          <w:color w:val="000000"/>
          <w:szCs w:val="28"/>
          <w:lang w:eastAsia="ru-RU"/>
        </w:rPr>
        <w:t xml:space="preserve"> – младший научный сотрудник лаборатории биохимии СФНЦА РАН;</w:t>
      </w:r>
    </w:p>
    <w:p w14:paraId="0BC6D6ED" w14:textId="77777777" w:rsidR="00656B2C" w:rsidRPr="00B33B7F" w:rsidRDefault="00656B2C" w:rsidP="00656B2C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szCs w:val="28"/>
        </w:rPr>
      </w:pPr>
      <w:r w:rsidRPr="00B33B7F">
        <w:rPr>
          <w:rFonts w:eastAsia="Times New Roman" w:cs="Times New Roman"/>
          <w:b/>
          <w:color w:val="000000"/>
          <w:szCs w:val="28"/>
          <w:lang w:eastAsia="ru-RU"/>
        </w:rPr>
        <w:t>Ходакова Алевтина Владимировна</w:t>
      </w:r>
      <w:r w:rsidRPr="00B33B7F">
        <w:rPr>
          <w:rFonts w:eastAsia="Times New Roman" w:cs="Times New Roman"/>
          <w:color w:val="000000"/>
          <w:szCs w:val="28"/>
          <w:lang w:eastAsia="ru-RU"/>
        </w:rPr>
        <w:t xml:space="preserve"> – младший научный сотрудник лаборатории биологического контроля фитофагов и фитопатогенов СибНИИЗБиЦ СФНЦА РАН.</w:t>
      </w:r>
    </w:p>
    <w:p w14:paraId="662FF2E0" w14:textId="77777777" w:rsidR="00656B2C" w:rsidRPr="00B33B7F" w:rsidRDefault="00656B2C" w:rsidP="00656B2C">
      <w:pPr>
        <w:spacing w:line="240" w:lineRule="auto"/>
        <w:rPr>
          <w:szCs w:val="28"/>
        </w:rPr>
      </w:pPr>
    </w:p>
    <w:p w14:paraId="6EA76090" w14:textId="77777777" w:rsidR="000535A4" w:rsidRPr="00B33B7F" w:rsidRDefault="000535A4" w:rsidP="00322FDC">
      <w:pPr>
        <w:spacing w:line="240" w:lineRule="auto"/>
        <w:rPr>
          <w:szCs w:val="28"/>
        </w:rPr>
      </w:pPr>
    </w:p>
    <w:p w14:paraId="40D03DEC" w14:textId="1CB6EFB1" w:rsidR="00EE445E" w:rsidRPr="00B33B7F" w:rsidRDefault="00EE445E" w:rsidP="009962F8">
      <w:pPr>
        <w:spacing w:line="240" w:lineRule="auto"/>
        <w:rPr>
          <w:b/>
          <w:bCs/>
          <w:i/>
          <w:szCs w:val="28"/>
        </w:rPr>
      </w:pPr>
      <w:r w:rsidRPr="00B33B7F">
        <w:rPr>
          <w:b/>
          <w:bCs/>
          <w:i/>
          <w:szCs w:val="28"/>
        </w:rPr>
        <w:t xml:space="preserve">Республика Беларусь </w:t>
      </w:r>
    </w:p>
    <w:p w14:paraId="0152EA04" w14:textId="77777777" w:rsidR="00064D6D" w:rsidRPr="00B33B7F" w:rsidRDefault="00064D6D" w:rsidP="00064D6D">
      <w:pPr>
        <w:spacing w:line="240" w:lineRule="auto"/>
        <w:rPr>
          <w:i/>
          <w:szCs w:val="28"/>
        </w:rPr>
      </w:pPr>
      <w:r w:rsidRPr="00B33B7F">
        <w:rPr>
          <w:i/>
          <w:szCs w:val="28"/>
        </w:rPr>
        <w:t>Председатель организационного комитета:</w:t>
      </w:r>
    </w:p>
    <w:p w14:paraId="477397E9" w14:textId="4A5C1478" w:rsidR="00EE445E" w:rsidRPr="00B33B7F" w:rsidRDefault="009962F8" w:rsidP="000535A4">
      <w:pPr>
        <w:spacing w:line="240" w:lineRule="auto"/>
        <w:rPr>
          <w:szCs w:val="28"/>
        </w:rPr>
      </w:pPr>
      <w:r w:rsidRPr="00B33B7F">
        <w:rPr>
          <w:b/>
          <w:bCs/>
          <w:szCs w:val="28"/>
        </w:rPr>
        <w:t>Пилипук Андрей Владимирович</w:t>
      </w:r>
      <w:r w:rsidRPr="00B33B7F">
        <w:rPr>
          <w:szCs w:val="28"/>
        </w:rPr>
        <w:t xml:space="preserve"> – директор </w:t>
      </w:r>
      <w:r w:rsidR="00747454" w:rsidRPr="00B33B7F">
        <w:rPr>
          <w:szCs w:val="28"/>
        </w:rPr>
        <w:t>г</w:t>
      </w:r>
      <w:r w:rsidRPr="00B33B7F">
        <w:rPr>
          <w:szCs w:val="28"/>
        </w:rPr>
        <w:t>осударственного предприятия «Институт системных исследований в АПК НАН Беларуси», чл.-корр.  НАН Беларуси, д.э.н., проф.</w:t>
      </w:r>
    </w:p>
    <w:p w14:paraId="36FA1895" w14:textId="182A211A" w:rsidR="00EE445E" w:rsidRPr="00B33B7F" w:rsidRDefault="009962F8" w:rsidP="000535A4">
      <w:pPr>
        <w:spacing w:line="240" w:lineRule="auto"/>
        <w:rPr>
          <w:szCs w:val="28"/>
        </w:rPr>
      </w:pPr>
      <w:r w:rsidRPr="00B33B7F">
        <w:rPr>
          <w:i/>
          <w:szCs w:val="28"/>
        </w:rPr>
        <w:t xml:space="preserve">Заместители председателя: </w:t>
      </w:r>
    </w:p>
    <w:p w14:paraId="09AC894A" w14:textId="75376DF6" w:rsidR="009962F8" w:rsidRPr="00B33B7F" w:rsidRDefault="009962F8" w:rsidP="000535A4">
      <w:pPr>
        <w:spacing w:line="240" w:lineRule="auto"/>
        <w:rPr>
          <w:szCs w:val="28"/>
        </w:rPr>
      </w:pPr>
      <w:r w:rsidRPr="00B33B7F">
        <w:rPr>
          <w:b/>
          <w:bCs/>
          <w:szCs w:val="28"/>
        </w:rPr>
        <w:t>Кучвальский Максим Владимирович</w:t>
      </w:r>
      <w:r w:rsidRPr="00B33B7F">
        <w:rPr>
          <w:szCs w:val="28"/>
        </w:rPr>
        <w:t xml:space="preserve"> – председатель Совета молодых ученых НАН Беларуси, учёный секретарь Отделения аграрных наук НАН Беларуси</w:t>
      </w:r>
      <w:r w:rsidR="006506BB" w:rsidRPr="00B33B7F">
        <w:rPr>
          <w:szCs w:val="28"/>
        </w:rPr>
        <w:t xml:space="preserve"> к.б.н.</w:t>
      </w:r>
      <w:r w:rsidR="00153641" w:rsidRPr="00B33B7F">
        <w:rPr>
          <w:szCs w:val="28"/>
        </w:rPr>
        <w:t>;</w:t>
      </w:r>
    </w:p>
    <w:p w14:paraId="5F84795C" w14:textId="18164CA0" w:rsidR="009962F8" w:rsidRPr="00B33B7F" w:rsidRDefault="009962F8" w:rsidP="000535A4">
      <w:pPr>
        <w:spacing w:line="240" w:lineRule="auto"/>
        <w:rPr>
          <w:szCs w:val="28"/>
        </w:rPr>
      </w:pPr>
      <w:r w:rsidRPr="00B33B7F">
        <w:rPr>
          <w:b/>
          <w:bCs/>
          <w:szCs w:val="28"/>
        </w:rPr>
        <w:t>Шаренко Александр Николаевич</w:t>
      </w:r>
      <w:r w:rsidRPr="00B33B7F">
        <w:rPr>
          <w:szCs w:val="28"/>
        </w:rPr>
        <w:t xml:space="preserve"> – заведующий сектором финансов Государственного предприятия «Институт системных исследований в АПК НАН Беларуси»</w:t>
      </w:r>
      <w:r w:rsidR="00153641" w:rsidRPr="00B33B7F">
        <w:rPr>
          <w:szCs w:val="28"/>
        </w:rPr>
        <w:t>;</w:t>
      </w:r>
    </w:p>
    <w:p w14:paraId="35312D3A" w14:textId="0004051E" w:rsidR="009962F8" w:rsidRPr="00B33B7F" w:rsidRDefault="009962F8" w:rsidP="000535A4">
      <w:pPr>
        <w:spacing w:line="240" w:lineRule="auto"/>
        <w:rPr>
          <w:b/>
          <w:bCs/>
          <w:szCs w:val="28"/>
        </w:rPr>
      </w:pPr>
      <w:r w:rsidRPr="00B33B7F">
        <w:rPr>
          <w:b/>
          <w:bCs/>
          <w:szCs w:val="28"/>
        </w:rPr>
        <w:t xml:space="preserve">Курилович Максим Игоревич </w:t>
      </w:r>
      <w:r w:rsidRPr="00B33B7F">
        <w:rPr>
          <w:szCs w:val="28"/>
        </w:rPr>
        <w:t xml:space="preserve">– </w:t>
      </w:r>
      <w:r w:rsidR="000535A4" w:rsidRPr="00B33B7F">
        <w:rPr>
          <w:szCs w:val="28"/>
        </w:rPr>
        <w:t xml:space="preserve">председатель Совета молодых ученых Отделения аграрных наук НАН Беларуси, </w:t>
      </w:r>
      <w:r w:rsidRPr="00B33B7F">
        <w:rPr>
          <w:szCs w:val="28"/>
        </w:rPr>
        <w:t xml:space="preserve">научный сотрудник лаборатории механизации производства овощей и корнеклубнеплодов </w:t>
      </w:r>
      <w:r w:rsidR="000535A4" w:rsidRPr="00B33B7F">
        <w:rPr>
          <w:szCs w:val="28"/>
        </w:rPr>
        <w:t>РУП «НПЦ НАН Беларуси по механизации сельского хозяйства»</w:t>
      </w:r>
      <w:r w:rsidR="00153641" w:rsidRPr="00B33B7F">
        <w:rPr>
          <w:szCs w:val="28"/>
        </w:rPr>
        <w:t xml:space="preserve">. </w:t>
      </w:r>
    </w:p>
    <w:p w14:paraId="672C94AC" w14:textId="77777777" w:rsidR="00153641" w:rsidRPr="00B33B7F" w:rsidRDefault="00153641" w:rsidP="000535A4">
      <w:pPr>
        <w:spacing w:line="240" w:lineRule="auto"/>
        <w:rPr>
          <w:i/>
          <w:szCs w:val="28"/>
        </w:rPr>
      </w:pPr>
    </w:p>
    <w:p w14:paraId="4A8D719F" w14:textId="571BF902" w:rsidR="000535A4" w:rsidRPr="00B33B7F" w:rsidRDefault="000535A4" w:rsidP="000535A4">
      <w:pPr>
        <w:spacing w:line="240" w:lineRule="auto"/>
        <w:rPr>
          <w:i/>
          <w:szCs w:val="28"/>
        </w:rPr>
      </w:pPr>
      <w:r w:rsidRPr="00B33B7F">
        <w:rPr>
          <w:i/>
          <w:szCs w:val="28"/>
        </w:rPr>
        <w:t>Члены организационного комитета:</w:t>
      </w:r>
    </w:p>
    <w:p w14:paraId="6D3BC370" w14:textId="145C3A09" w:rsidR="000535A4" w:rsidRPr="00B33B7F" w:rsidRDefault="000535A4" w:rsidP="00153641">
      <w:pPr>
        <w:spacing w:line="240" w:lineRule="auto"/>
        <w:rPr>
          <w:szCs w:val="28"/>
        </w:rPr>
      </w:pPr>
      <w:r w:rsidRPr="00B33B7F">
        <w:rPr>
          <w:b/>
          <w:bCs/>
          <w:szCs w:val="28"/>
        </w:rPr>
        <w:t>Будько Андрей Сергеевич,</w:t>
      </w:r>
      <w:r w:rsidRPr="00B33B7F">
        <w:rPr>
          <w:szCs w:val="28"/>
        </w:rPr>
        <w:t xml:space="preserve"> заместитель председателя Совета молодых ученых Отделения аграрных наук НАН Беларуси, заведующий лабораторией крупяных культур РУП «Научно-практический центр НАН Беларуси по земледелию», к.с.-х.н.</w:t>
      </w:r>
      <w:r w:rsidR="00153641" w:rsidRPr="00B33B7F">
        <w:rPr>
          <w:szCs w:val="28"/>
        </w:rPr>
        <w:t>;</w:t>
      </w:r>
    </w:p>
    <w:p w14:paraId="3A2AF5E1" w14:textId="1BB708F8" w:rsidR="000535A4" w:rsidRPr="00B33B7F" w:rsidRDefault="000535A4" w:rsidP="00153641">
      <w:pPr>
        <w:spacing w:line="240" w:lineRule="auto"/>
        <w:jc w:val="left"/>
        <w:rPr>
          <w:szCs w:val="28"/>
        </w:rPr>
      </w:pPr>
      <w:r w:rsidRPr="00B33B7F">
        <w:rPr>
          <w:b/>
          <w:bCs/>
          <w:szCs w:val="28"/>
        </w:rPr>
        <w:t xml:space="preserve">Дыдышко Сергей Васильевич – </w:t>
      </w:r>
      <w:r w:rsidRPr="00B33B7F">
        <w:rPr>
          <w:szCs w:val="28"/>
        </w:rPr>
        <w:t>заместитель председателя Совета молодых ученых Отделения аграрных наук НАН Беларуси, ведущий научный сотрудник РУП «Институт почвоведения и агрохимии», к.с.-х.н., доцент</w:t>
      </w:r>
      <w:r w:rsidR="00153641" w:rsidRPr="00B33B7F">
        <w:rPr>
          <w:szCs w:val="28"/>
        </w:rPr>
        <w:t>;</w:t>
      </w:r>
    </w:p>
    <w:p w14:paraId="118CF321" w14:textId="45FB2B9E" w:rsidR="000535A4" w:rsidRPr="00B33B7F" w:rsidRDefault="000535A4" w:rsidP="00153641">
      <w:pPr>
        <w:spacing w:line="240" w:lineRule="auto"/>
        <w:rPr>
          <w:szCs w:val="28"/>
        </w:rPr>
      </w:pPr>
      <w:r w:rsidRPr="00B33B7F">
        <w:rPr>
          <w:b/>
          <w:bCs/>
          <w:szCs w:val="28"/>
        </w:rPr>
        <w:t>Шауро Анастасия Юрьевна</w:t>
      </w:r>
      <w:r w:rsidRPr="00B33B7F">
        <w:rPr>
          <w:szCs w:val="28"/>
        </w:rPr>
        <w:t xml:space="preserve"> – ученый секретарь Совета молодых ученых Отделения аграрных наук НАН Беларуси, научный сотрудник Государственного предприятия «Институт системных исследований в АПК НАН Беларуси»</w:t>
      </w:r>
      <w:r w:rsidR="00153641" w:rsidRPr="00B33B7F">
        <w:rPr>
          <w:szCs w:val="28"/>
        </w:rPr>
        <w:t>;</w:t>
      </w:r>
    </w:p>
    <w:p w14:paraId="56935C22" w14:textId="57EE9420" w:rsidR="000535A4" w:rsidRPr="00B33B7F" w:rsidRDefault="000535A4" w:rsidP="00153641">
      <w:pPr>
        <w:spacing w:line="240" w:lineRule="auto"/>
        <w:rPr>
          <w:szCs w:val="28"/>
        </w:rPr>
      </w:pPr>
      <w:r w:rsidRPr="00B33B7F">
        <w:rPr>
          <w:b/>
          <w:bCs/>
          <w:szCs w:val="28"/>
        </w:rPr>
        <w:t>Глобаж Владислава Валерьевна</w:t>
      </w:r>
      <w:r w:rsidRPr="00B33B7F">
        <w:rPr>
          <w:szCs w:val="28"/>
        </w:rPr>
        <w:t xml:space="preserve"> – научный сотрудник Государственного предприятия «Институт системных исследований в АПК НАН Беларуси»</w:t>
      </w:r>
      <w:r w:rsidR="00153641" w:rsidRPr="00B33B7F">
        <w:rPr>
          <w:szCs w:val="28"/>
        </w:rPr>
        <w:t>;</w:t>
      </w:r>
    </w:p>
    <w:p w14:paraId="0B95B0C9" w14:textId="4B516313" w:rsidR="00153641" w:rsidRDefault="000535A4" w:rsidP="00747454">
      <w:pPr>
        <w:spacing w:line="240" w:lineRule="auto"/>
        <w:rPr>
          <w:b/>
          <w:szCs w:val="28"/>
        </w:rPr>
      </w:pPr>
      <w:r w:rsidRPr="00B33B7F">
        <w:rPr>
          <w:b/>
          <w:bCs/>
          <w:szCs w:val="28"/>
        </w:rPr>
        <w:t>Сеньковский Егор Олегович</w:t>
      </w:r>
      <w:r w:rsidRPr="00B33B7F">
        <w:rPr>
          <w:szCs w:val="28"/>
        </w:rPr>
        <w:t xml:space="preserve"> – младший научный сотрудник РУП «Институт защиты растений»</w:t>
      </w:r>
      <w:r w:rsidR="00153641" w:rsidRPr="00B33B7F">
        <w:rPr>
          <w:szCs w:val="28"/>
        </w:rPr>
        <w:t>.</w:t>
      </w:r>
      <w:r w:rsidR="00153641">
        <w:rPr>
          <w:szCs w:val="28"/>
        </w:rPr>
        <w:t xml:space="preserve"> </w:t>
      </w:r>
      <w:r w:rsidR="00153641">
        <w:rPr>
          <w:b/>
          <w:szCs w:val="28"/>
        </w:rPr>
        <w:br w:type="page"/>
      </w:r>
    </w:p>
    <w:p w14:paraId="73357FFA" w14:textId="3450673F" w:rsidR="001D6E9A" w:rsidRPr="005972E6" w:rsidRDefault="005972E6" w:rsidP="005972E6">
      <w:pPr>
        <w:spacing w:line="240" w:lineRule="auto"/>
        <w:ind w:firstLine="0"/>
        <w:jc w:val="center"/>
        <w:rPr>
          <w:b/>
          <w:szCs w:val="28"/>
        </w:rPr>
      </w:pPr>
      <w:r w:rsidRPr="005972E6">
        <w:rPr>
          <w:b/>
          <w:szCs w:val="28"/>
        </w:rPr>
        <w:lastRenderedPageBreak/>
        <w:t>УСЛОВИЯ УЧАСТИЯ</w:t>
      </w:r>
    </w:p>
    <w:p w14:paraId="667B9AB2" w14:textId="77777777" w:rsidR="005972E6" w:rsidRPr="00B33B7F" w:rsidRDefault="005972E6" w:rsidP="005972E6">
      <w:pPr>
        <w:spacing w:line="240" w:lineRule="auto"/>
        <w:rPr>
          <w:szCs w:val="28"/>
        </w:rPr>
      </w:pPr>
      <w:r w:rsidRPr="00B33B7F">
        <w:rPr>
          <w:szCs w:val="28"/>
        </w:rPr>
        <w:t xml:space="preserve">Для участия в работе конференции в срок до </w:t>
      </w:r>
      <w:r w:rsidR="003C6E92" w:rsidRPr="00B33B7F">
        <w:rPr>
          <w:szCs w:val="28"/>
        </w:rPr>
        <w:t>4</w:t>
      </w:r>
      <w:r w:rsidRPr="00B33B7F">
        <w:rPr>
          <w:szCs w:val="28"/>
        </w:rPr>
        <w:t xml:space="preserve"> </w:t>
      </w:r>
      <w:r w:rsidR="003C6E92" w:rsidRPr="00B33B7F">
        <w:rPr>
          <w:szCs w:val="28"/>
        </w:rPr>
        <w:t>октября</w:t>
      </w:r>
      <w:r w:rsidRPr="00B33B7F">
        <w:rPr>
          <w:szCs w:val="28"/>
        </w:rPr>
        <w:t xml:space="preserve"> 202</w:t>
      </w:r>
      <w:r w:rsidR="00420DAA" w:rsidRPr="00B33B7F">
        <w:rPr>
          <w:szCs w:val="28"/>
        </w:rPr>
        <w:t>6</w:t>
      </w:r>
      <w:r w:rsidRPr="00B33B7F">
        <w:rPr>
          <w:szCs w:val="28"/>
        </w:rPr>
        <w:t xml:space="preserve"> года необходимо прислать статью и регистрационную форму (</w:t>
      </w:r>
      <w:r w:rsidRPr="00B33B7F">
        <w:rPr>
          <w:b/>
          <w:i/>
          <w:szCs w:val="28"/>
        </w:rPr>
        <w:t>анкета+антиплагиат</w:t>
      </w:r>
      <w:r w:rsidR="008E208A" w:rsidRPr="00B33B7F">
        <w:rPr>
          <w:b/>
          <w:i/>
          <w:szCs w:val="28"/>
        </w:rPr>
        <w:t>+авторская справка+разрешение на опубликование</w:t>
      </w:r>
      <w:r w:rsidRPr="00B33B7F">
        <w:rPr>
          <w:szCs w:val="28"/>
        </w:rPr>
        <w:t xml:space="preserve">) на e-mail: </w:t>
      </w:r>
      <w:r w:rsidR="00AA3852" w:rsidRPr="00B33B7F">
        <w:rPr>
          <w:szCs w:val="28"/>
        </w:rPr>
        <w:t>conf@sfsca.ru</w:t>
      </w:r>
    </w:p>
    <w:p w14:paraId="2EEA88B0" w14:textId="443D4398" w:rsidR="008E208A" w:rsidRPr="00B33B7F" w:rsidRDefault="008E208A" w:rsidP="005972E6">
      <w:pPr>
        <w:spacing w:line="240" w:lineRule="auto"/>
        <w:rPr>
          <w:szCs w:val="28"/>
        </w:rPr>
      </w:pPr>
      <w:r w:rsidRPr="00B33B7F">
        <w:rPr>
          <w:szCs w:val="28"/>
        </w:rPr>
        <w:t>Регистрационная форма</w:t>
      </w:r>
      <w:r w:rsidR="00CB4B76" w:rsidRPr="00B33B7F">
        <w:rPr>
          <w:szCs w:val="28"/>
        </w:rPr>
        <w:t>,</w:t>
      </w:r>
      <w:r w:rsidR="00210B15" w:rsidRPr="00B33B7F">
        <w:rPr>
          <w:szCs w:val="28"/>
        </w:rPr>
        <w:t xml:space="preserve"> авторская справка и разрешение на опубликование </w:t>
      </w:r>
      <w:r w:rsidRPr="00B33B7F">
        <w:rPr>
          <w:szCs w:val="28"/>
        </w:rPr>
        <w:t xml:space="preserve">отправляется </w:t>
      </w:r>
      <w:r w:rsidR="00210B15" w:rsidRPr="00B33B7F">
        <w:rPr>
          <w:szCs w:val="28"/>
        </w:rPr>
        <w:t>двумя</w:t>
      </w:r>
      <w:r w:rsidRPr="00B33B7F">
        <w:rPr>
          <w:color w:val="FF0000"/>
          <w:szCs w:val="28"/>
        </w:rPr>
        <w:t xml:space="preserve"> </w:t>
      </w:r>
      <w:r w:rsidRPr="00B33B7F">
        <w:rPr>
          <w:szCs w:val="28"/>
        </w:rPr>
        <w:t>файл</w:t>
      </w:r>
      <w:r w:rsidR="00210B15" w:rsidRPr="00B33B7F">
        <w:rPr>
          <w:szCs w:val="28"/>
        </w:rPr>
        <w:t>ами</w:t>
      </w:r>
      <w:r w:rsidRPr="00B33B7F">
        <w:rPr>
          <w:szCs w:val="28"/>
        </w:rPr>
        <w:t xml:space="preserve"> в формате .</w:t>
      </w:r>
      <w:r w:rsidRPr="00B33B7F">
        <w:rPr>
          <w:szCs w:val="28"/>
          <w:lang w:val="en-US"/>
        </w:rPr>
        <w:t>doc</w:t>
      </w:r>
      <w:r w:rsidRPr="00B33B7F">
        <w:rPr>
          <w:szCs w:val="28"/>
        </w:rPr>
        <w:t xml:space="preserve"> .</w:t>
      </w:r>
      <w:r w:rsidRPr="00B33B7F">
        <w:rPr>
          <w:szCs w:val="28"/>
          <w:lang w:val="en-US"/>
        </w:rPr>
        <w:t>docx</w:t>
      </w:r>
      <w:r w:rsidR="00997823" w:rsidRPr="00B33B7F">
        <w:rPr>
          <w:szCs w:val="28"/>
        </w:rPr>
        <w:t xml:space="preserve"> </w:t>
      </w:r>
      <w:r w:rsidR="00210B15" w:rsidRPr="00B33B7F">
        <w:rPr>
          <w:szCs w:val="28"/>
        </w:rPr>
        <w:t>и .</w:t>
      </w:r>
      <w:r w:rsidR="00210B15" w:rsidRPr="00B33B7F">
        <w:rPr>
          <w:szCs w:val="28"/>
          <w:lang w:val="en-US"/>
        </w:rPr>
        <w:t>pdf</w:t>
      </w:r>
    </w:p>
    <w:p w14:paraId="768AA299" w14:textId="7473C741" w:rsidR="005972E6" w:rsidRPr="00B33B7F" w:rsidRDefault="005972E6" w:rsidP="005972E6">
      <w:pPr>
        <w:spacing w:line="240" w:lineRule="auto"/>
        <w:rPr>
          <w:szCs w:val="28"/>
        </w:rPr>
      </w:pPr>
      <w:r w:rsidRPr="00B33B7F">
        <w:rPr>
          <w:b/>
          <w:szCs w:val="28"/>
        </w:rPr>
        <w:t>Название файла:</w:t>
      </w:r>
      <w:r w:rsidRPr="00B33B7F">
        <w:rPr>
          <w:szCs w:val="28"/>
        </w:rPr>
        <w:t xml:space="preserve"> Ф</w:t>
      </w:r>
      <w:r w:rsidR="00A61227" w:rsidRPr="00B33B7F">
        <w:rPr>
          <w:szCs w:val="28"/>
        </w:rPr>
        <w:t xml:space="preserve">амилия И.О. </w:t>
      </w:r>
      <w:r w:rsidRPr="00B33B7F">
        <w:rPr>
          <w:szCs w:val="28"/>
        </w:rPr>
        <w:t>статья.dос</w:t>
      </w:r>
      <w:r w:rsidR="00A61227" w:rsidRPr="00B33B7F">
        <w:rPr>
          <w:szCs w:val="28"/>
          <w:lang w:val="en-US"/>
        </w:rPr>
        <w:t>x</w:t>
      </w:r>
      <w:r w:rsidR="00210B15" w:rsidRPr="00B33B7F">
        <w:rPr>
          <w:szCs w:val="28"/>
        </w:rPr>
        <w:t>, Фамилия И.О. анкета.dос</w:t>
      </w:r>
      <w:r w:rsidR="00210B15" w:rsidRPr="00B33B7F">
        <w:rPr>
          <w:szCs w:val="28"/>
          <w:lang w:val="en-US"/>
        </w:rPr>
        <w:t>x</w:t>
      </w:r>
      <w:r w:rsidRPr="00B33B7F">
        <w:rPr>
          <w:szCs w:val="28"/>
        </w:rPr>
        <w:t xml:space="preserve"> и </w:t>
      </w:r>
      <w:r w:rsidR="00A61227" w:rsidRPr="00B33B7F">
        <w:rPr>
          <w:szCs w:val="28"/>
        </w:rPr>
        <w:t xml:space="preserve">Фамилия И.О. </w:t>
      </w:r>
      <w:r w:rsidR="00CB4B76" w:rsidRPr="00B33B7F">
        <w:rPr>
          <w:szCs w:val="28"/>
        </w:rPr>
        <w:t>Авторская справка и Разрешение на опубликование</w:t>
      </w:r>
      <w:r w:rsidRPr="00B33B7F">
        <w:rPr>
          <w:szCs w:val="28"/>
        </w:rPr>
        <w:t>.</w:t>
      </w:r>
      <w:r w:rsidR="00CB4B76" w:rsidRPr="00B33B7F">
        <w:rPr>
          <w:szCs w:val="28"/>
        </w:rPr>
        <w:t xml:space="preserve"> </w:t>
      </w:r>
      <w:r w:rsidR="00CB4B76" w:rsidRPr="00B33B7F">
        <w:rPr>
          <w:szCs w:val="28"/>
          <w:lang w:val="en-US"/>
        </w:rPr>
        <w:t>pdf</w:t>
      </w:r>
    </w:p>
    <w:p w14:paraId="3F8CBF8B" w14:textId="77777777" w:rsidR="00A61227" w:rsidRPr="00B33B7F" w:rsidRDefault="00A61227" w:rsidP="00A61227">
      <w:pPr>
        <w:spacing w:line="240" w:lineRule="auto"/>
        <w:rPr>
          <w:szCs w:val="28"/>
        </w:rPr>
      </w:pPr>
      <w:r w:rsidRPr="00B33B7F">
        <w:rPr>
          <w:szCs w:val="28"/>
        </w:rPr>
        <w:t>На случай возникновения технических трудностей дистанционным участникам рекомендуется также прислать презентацию, название файла – Фамилия И.О. презентация.</w:t>
      </w:r>
      <w:r w:rsidRPr="00B33B7F">
        <w:rPr>
          <w:szCs w:val="28"/>
          <w:lang w:val="en-US"/>
        </w:rPr>
        <w:t>pptx</w:t>
      </w:r>
    </w:p>
    <w:p w14:paraId="159D09FF" w14:textId="77777777" w:rsidR="005972E6" w:rsidRPr="00B33B7F" w:rsidRDefault="005972E6" w:rsidP="005972E6">
      <w:pPr>
        <w:spacing w:line="240" w:lineRule="auto"/>
        <w:rPr>
          <w:b/>
          <w:szCs w:val="28"/>
        </w:rPr>
      </w:pPr>
      <w:r w:rsidRPr="00B33B7F">
        <w:rPr>
          <w:b/>
          <w:szCs w:val="28"/>
        </w:rPr>
        <w:t>В ТЕМЕ ПИСЬМА НЕОБХОДИМО УКАЗАТЬ НАПРАВЛЕНИЕ РАБОТЫ КОНФЕРЕНЦИИ.</w:t>
      </w:r>
    </w:p>
    <w:p w14:paraId="44952E97" w14:textId="77777777" w:rsidR="005972E6" w:rsidRPr="00B33B7F" w:rsidRDefault="005972E6" w:rsidP="005972E6">
      <w:pPr>
        <w:spacing w:line="240" w:lineRule="auto"/>
        <w:rPr>
          <w:szCs w:val="28"/>
        </w:rPr>
      </w:pPr>
      <w:r w:rsidRPr="00B33B7F">
        <w:rPr>
          <w:b/>
          <w:szCs w:val="28"/>
        </w:rPr>
        <w:t>Количество авторов статьи</w:t>
      </w:r>
      <w:r w:rsidRPr="00B33B7F">
        <w:rPr>
          <w:szCs w:val="28"/>
        </w:rPr>
        <w:t xml:space="preserve"> – не более 5 человек.</w:t>
      </w:r>
    </w:p>
    <w:p w14:paraId="2A291E1D" w14:textId="77777777" w:rsidR="00F077BA" w:rsidRPr="00B33B7F" w:rsidRDefault="00F077BA" w:rsidP="005972E6">
      <w:pPr>
        <w:spacing w:line="240" w:lineRule="auto"/>
        <w:rPr>
          <w:szCs w:val="28"/>
        </w:rPr>
      </w:pPr>
      <w:r w:rsidRPr="00B33B7F">
        <w:rPr>
          <w:b/>
          <w:szCs w:val="28"/>
        </w:rPr>
        <w:t>От одного автора</w:t>
      </w:r>
      <w:r w:rsidRPr="00B33B7F">
        <w:rPr>
          <w:szCs w:val="28"/>
        </w:rPr>
        <w:t xml:space="preserve"> принимается не более 2 статей, включая соавторство.</w:t>
      </w:r>
    </w:p>
    <w:p w14:paraId="06750E6A" w14:textId="6EE4D79B" w:rsidR="005972E6" w:rsidRPr="00B33B7F" w:rsidRDefault="007F5B3C" w:rsidP="005972E6">
      <w:pPr>
        <w:spacing w:line="240" w:lineRule="auto"/>
        <w:rPr>
          <w:szCs w:val="28"/>
        </w:rPr>
      </w:pPr>
      <w:r w:rsidRPr="00B33B7F">
        <w:rPr>
          <w:szCs w:val="28"/>
        </w:rPr>
        <w:t xml:space="preserve">Статьи рецензируются редакционной коллегией сборника. </w:t>
      </w:r>
      <w:r w:rsidR="005972E6" w:rsidRPr="00B33B7F">
        <w:rPr>
          <w:szCs w:val="28"/>
        </w:rPr>
        <w:t>Авторы принимают на себя ответственность за содержание материалов, представленных для публикации. Авторы несут ответственность за направление в редакцию уже ранее опубликованных статей или статей, принятых к печати другими изданиями. Подавая статью в редакцию, автор подтверждает, что редакции передается бессрочное право на оформление, издание, передачу сборника с опубликованным материалом автора для целей реферирования статей из него в любых базах данных. Отправ</w:t>
      </w:r>
      <w:r w:rsidR="008E6735" w:rsidRPr="00B33B7F">
        <w:rPr>
          <w:szCs w:val="28"/>
        </w:rPr>
        <w:t>ка регистрационной формы участника считается согласием на обработку персональных данных</w:t>
      </w:r>
      <w:r w:rsidR="00B907C0" w:rsidRPr="00B33B7F">
        <w:t xml:space="preserve"> </w:t>
      </w:r>
      <w:r w:rsidR="00B907C0" w:rsidRPr="00B33B7F">
        <w:rPr>
          <w:szCs w:val="28"/>
        </w:rPr>
        <w:t>и публикацию (электронное издание) с последующим размещением сборника в электронной базе данных РИНЦ НЭБ РФ.</w:t>
      </w:r>
    </w:p>
    <w:p w14:paraId="47BBCC90" w14:textId="0AA392EC" w:rsidR="007F5B3C" w:rsidRDefault="005972E6" w:rsidP="007F5B3C">
      <w:pPr>
        <w:spacing w:line="240" w:lineRule="auto"/>
        <w:rPr>
          <w:szCs w:val="28"/>
        </w:rPr>
      </w:pPr>
      <w:r w:rsidRPr="00B33B7F">
        <w:rPr>
          <w:szCs w:val="28"/>
        </w:rPr>
        <w:t xml:space="preserve">Вместе </w:t>
      </w:r>
      <w:r w:rsidR="00E01B16" w:rsidRPr="00B33B7F">
        <w:rPr>
          <w:szCs w:val="28"/>
        </w:rPr>
        <w:t xml:space="preserve">с </w:t>
      </w:r>
      <w:r w:rsidRPr="00B33B7F">
        <w:rPr>
          <w:szCs w:val="28"/>
        </w:rPr>
        <w:t xml:space="preserve">анкетой участника предоставляется </w:t>
      </w:r>
      <w:r w:rsidR="00390403" w:rsidRPr="00B33B7F">
        <w:rPr>
          <w:b/>
          <w:szCs w:val="28"/>
          <w:lang w:val="be-BY"/>
        </w:rPr>
        <w:t>полный</w:t>
      </w:r>
      <w:r w:rsidR="00390403" w:rsidRPr="00B33B7F">
        <w:rPr>
          <w:szCs w:val="28"/>
          <w:lang w:val="be-BY"/>
        </w:rPr>
        <w:t xml:space="preserve"> отчет </w:t>
      </w:r>
      <w:r w:rsidRPr="00B33B7F">
        <w:rPr>
          <w:szCs w:val="28"/>
        </w:rPr>
        <w:t>с результатом проверки статьи на антиплагиат</w:t>
      </w:r>
      <w:r w:rsidRPr="00B33B7F">
        <w:rPr>
          <w:b/>
          <w:szCs w:val="28"/>
        </w:rPr>
        <w:t>.</w:t>
      </w:r>
      <w:r w:rsidR="00197D8A" w:rsidRPr="00B33B7F">
        <w:rPr>
          <w:b/>
          <w:szCs w:val="28"/>
        </w:rPr>
        <w:t xml:space="preserve"> </w:t>
      </w:r>
      <w:r w:rsidR="007F5B3C" w:rsidRPr="00B33B7F">
        <w:rPr>
          <w:b/>
          <w:szCs w:val="28"/>
        </w:rPr>
        <w:t xml:space="preserve">Использование нейросетей при написании статей не допускается. </w:t>
      </w:r>
      <w:r w:rsidR="007F5B3C" w:rsidRPr="00B33B7F">
        <w:rPr>
          <w:szCs w:val="28"/>
        </w:rPr>
        <w:t>В случае выявления</w:t>
      </w:r>
      <w:r w:rsidR="007F5B3C" w:rsidRPr="00B33B7F">
        <w:rPr>
          <w:szCs w:val="28"/>
          <w:lang w:val="be-BY"/>
        </w:rPr>
        <w:t xml:space="preserve"> </w:t>
      </w:r>
      <w:r w:rsidR="007F5B3C" w:rsidRPr="00B33B7F">
        <w:rPr>
          <w:szCs w:val="28"/>
        </w:rPr>
        <w:t>неправомерных заимствований текста, сгенерированного текста материалы будут отклонены без возможности доработки.</w:t>
      </w:r>
    </w:p>
    <w:p w14:paraId="51FC0A82" w14:textId="77777777" w:rsidR="008E208A" w:rsidRPr="00197D8A" w:rsidRDefault="008E208A" w:rsidP="005972E6">
      <w:pPr>
        <w:spacing w:line="240" w:lineRule="auto"/>
        <w:rPr>
          <w:szCs w:val="28"/>
        </w:rPr>
      </w:pPr>
      <w:r w:rsidRPr="003C6E92">
        <w:rPr>
          <w:szCs w:val="28"/>
        </w:rPr>
        <w:t>Авторская справка и разрешение на опубликование принимаются в формате, предложенном в Приложениях 3 и 4, или в другой форме, если она принята в организации – месте работы или учёбы автора.</w:t>
      </w:r>
      <w:r>
        <w:rPr>
          <w:szCs w:val="28"/>
        </w:rPr>
        <w:t xml:space="preserve"> </w:t>
      </w:r>
    </w:p>
    <w:p w14:paraId="4D2BF0FF" w14:textId="77777777" w:rsidR="005972E6" w:rsidRPr="0006267F" w:rsidRDefault="005972E6" w:rsidP="005972E6">
      <w:pPr>
        <w:spacing w:line="240" w:lineRule="auto"/>
        <w:rPr>
          <w:szCs w:val="28"/>
        </w:rPr>
      </w:pPr>
      <w:r w:rsidRPr="0006267F">
        <w:rPr>
          <w:szCs w:val="28"/>
        </w:rPr>
        <w:t>Оргкомитет конференции оставляет за собой право без объяснения причин не публиковать материалы, не соответствующие тематике или оформленные не по требованиям конференции.</w:t>
      </w:r>
    </w:p>
    <w:p w14:paraId="29C94353" w14:textId="75C786D3" w:rsidR="00153641" w:rsidRDefault="00153641">
      <w:pPr>
        <w:spacing w:after="160" w:line="259" w:lineRule="auto"/>
        <w:ind w:firstLine="0"/>
        <w:contextualSpacing w:val="0"/>
        <w:jc w:val="left"/>
        <w:rPr>
          <w:b/>
          <w:szCs w:val="28"/>
        </w:rPr>
      </w:pPr>
      <w:r>
        <w:rPr>
          <w:b/>
          <w:szCs w:val="28"/>
        </w:rPr>
        <w:br w:type="page"/>
      </w:r>
    </w:p>
    <w:p w14:paraId="14EBF683" w14:textId="77777777" w:rsidR="008E6735" w:rsidRPr="008E6735" w:rsidRDefault="008E6735" w:rsidP="008E6735">
      <w:pPr>
        <w:spacing w:line="240" w:lineRule="auto"/>
        <w:ind w:firstLine="0"/>
        <w:jc w:val="center"/>
        <w:rPr>
          <w:b/>
          <w:szCs w:val="28"/>
        </w:rPr>
      </w:pPr>
      <w:r w:rsidRPr="008E6735">
        <w:rPr>
          <w:b/>
          <w:szCs w:val="28"/>
        </w:rPr>
        <w:lastRenderedPageBreak/>
        <w:t>ТРЕБОВАНИЯ К ОФОРМЛЕНИЮ СТАТЕЙ</w:t>
      </w:r>
    </w:p>
    <w:p w14:paraId="3B5CB5B0" w14:textId="6FEC2DA6" w:rsidR="001345C7" w:rsidRPr="001345C7" w:rsidRDefault="001345C7" w:rsidP="001345C7">
      <w:pPr>
        <w:spacing w:line="240" w:lineRule="auto"/>
        <w:ind w:firstLine="0"/>
        <w:rPr>
          <w:b/>
          <w:szCs w:val="28"/>
          <w:u w:val="single"/>
        </w:rPr>
      </w:pPr>
      <w:r w:rsidRPr="00B33B7F">
        <w:rPr>
          <w:b/>
          <w:szCs w:val="28"/>
          <w:u w:val="single"/>
        </w:rPr>
        <w:t>Объем статьи – до 5 страниц</w:t>
      </w:r>
      <w:r w:rsidR="00115D7B" w:rsidRPr="00B33B7F">
        <w:rPr>
          <w:b/>
          <w:szCs w:val="28"/>
          <w:u w:val="single"/>
        </w:rPr>
        <w:t xml:space="preserve"> или 15 тыс. символов</w:t>
      </w:r>
      <w:r w:rsidRPr="00B33B7F">
        <w:rPr>
          <w:b/>
          <w:szCs w:val="28"/>
          <w:u w:val="single"/>
        </w:rPr>
        <w:t>.</w:t>
      </w:r>
    </w:p>
    <w:p w14:paraId="6EB30052" w14:textId="77777777" w:rsidR="001345C7" w:rsidRDefault="001345C7" w:rsidP="008E6735">
      <w:pPr>
        <w:spacing w:line="240" w:lineRule="auto"/>
        <w:rPr>
          <w:b/>
          <w:szCs w:val="28"/>
        </w:rPr>
      </w:pPr>
    </w:p>
    <w:p w14:paraId="64202C65" w14:textId="77777777" w:rsidR="008E6735" w:rsidRPr="008E6735" w:rsidRDefault="008E6735" w:rsidP="008E6735">
      <w:pPr>
        <w:spacing w:line="240" w:lineRule="auto"/>
        <w:rPr>
          <w:b/>
          <w:szCs w:val="28"/>
        </w:rPr>
      </w:pPr>
      <w:r w:rsidRPr="008E6735">
        <w:rPr>
          <w:b/>
          <w:szCs w:val="28"/>
        </w:rPr>
        <w:t>Общие требования:</w:t>
      </w:r>
    </w:p>
    <w:p w14:paraId="4153FA07" w14:textId="77777777" w:rsidR="008E6735" w:rsidRDefault="008E6735" w:rsidP="008E6735">
      <w:pPr>
        <w:spacing w:line="240" w:lineRule="auto"/>
        <w:rPr>
          <w:szCs w:val="28"/>
        </w:rPr>
      </w:pPr>
      <w:r>
        <w:rPr>
          <w:szCs w:val="28"/>
        </w:rPr>
        <w:t xml:space="preserve">Поля: 2 см с каждой стороны </w:t>
      </w:r>
    </w:p>
    <w:p w14:paraId="4DABC87E" w14:textId="77777777" w:rsidR="001345C7" w:rsidRDefault="001345C7" w:rsidP="008E6735">
      <w:pPr>
        <w:spacing w:line="240" w:lineRule="auto"/>
        <w:rPr>
          <w:szCs w:val="28"/>
        </w:rPr>
      </w:pPr>
      <w:r>
        <w:rPr>
          <w:szCs w:val="28"/>
        </w:rPr>
        <w:t>Ориентация - книжная</w:t>
      </w:r>
    </w:p>
    <w:p w14:paraId="52375D78" w14:textId="77777777" w:rsidR="008E6735" w:rsidRDefault="008E6735" w:rsidP="008E6735">
      <w:pPr>
        <w:spacing w:line="240" w:lineRule="auto"/>
        <w:rPr>
          <w:szCs w:val="28"/>
        </w:rPr>
      </w:pPr>
      <w:r>
        <w:rPr>
          <w:szCs w:val="28"/>
        </w:rPr>
        <w:t xml:space="preserve">Шрифт – </w:t>
      </w:r>
      <w:r w:rsidRPr="008E6735">
        <w:rPr>
          <w:szCs w:val="28"/>
        </w:rPr>
        <w:t>Times New Roman</w:t>
      </w:r>
    </w:p>
    <w:p w14:paraId="31099A50" w14:textId="77777777" w:rsidR="008E6735" w:rsidRDefault="008E6735" w:rsidP="008E6735">
      <w:pPr>
        <w:spacing w:line="240" w:lineRule="auto"/>
        <w:rPr>
          <w:szCs w:val="28"/>
        </w:rPr>
      </w:pPr>
      <w:r>
        <w:rPr>
          <w:szCs w:val="28"/>
        </w:rPr>
        <w:t>Размер шрифта – 12</w:t>
      </w:r>
    </w:p>
    <w:p w14:paraId="5871C11C" w14:textId="77777777" w:rsidR="008E6735" w:rsidRDefault="008E6735" w:rsidP="008E6735">
      <w:pPr>
        <w:spacing w:line="240" w:lineRule="auto"/>
        <w:rPr>
          <w:szCs w:val="28"/>
        </w:rPr>
      </w:pPr>
      <w:r>
        <w:rPr>
          <w:szCs w:val="28"/>
        </w:rPr>
        <w:t>Абзацный отступ – 1,25</w:t>
      </w:r>
    </w:p>
    <w:p w14:paraId="1F0A250B" w14:textId="77777777" w:rsidR="008E6735" w:rsidRDefault="008E6735" w:rsidP="008E6735">
      <w:pPr>
        <w:spacing w:line="240" w:lineRule="auto"/>
        <w:rPr>
          <w:szCs w:val="28"/>
        </w:rPr>
      </w:pPr>
      <w:r>
        <w:rPr>
          <w:szCs w:val="28"/>
        </w:rPr>
        <w:t>Межстрочный интервал –</w:t>
      </w:r>
      <w:r w:rsidR="00F55521">
        <w:rPr>
          <w:szCs w:val="28"/>
        </w:rPr>
        <w:t xml:space="preserve"> О</w:t>
      </w:r>
      <w:r>
        <w:rPr>
          <w:szCs w:val="28"/>
        </w:rPr>
        <w:t>динарный</w:t>
      </w:r>
    </w:p>
    <w:p w14:paraId="633BD09D" w14:textId="77777777" w:rsidR="008E6735" w:rsidRDefault="008E6735" w:rsidP="008E6735">
      <w:pPr>
        <w:spacing w:line="240" w:lineRule="auto"/>
        <w:rPr>
          <w:szCs w:val="28"/>
        </w:rPr>
      </w:pPr>
      <w:r>
        <w:rPr>
          <w:szCs w:val="28"/>
        </w:rPr>
        <w:t>Все иные отступы и интервалы – 0 пт.</w:t>
      </w:r>
    </w:p>
    <w:p w14:paraId="08BF0B07" w14:textId="77777777" w:rsidR="008E6735" w:rsidRDefault="008E6735" w:rsidP="008E6735">
      <w:pPr>
        <w:spacing w:line="240" w:lineRule="auto"/>
        <w:rPr>
          <w:szCs w:val="28"/>
        </w:rPr>
      </w:pPr>
      <w:r>
        <w:rPr>
          <w:szCs w:val="28"/>
        </w:rPr>
        <w:t>Выравнивание по ширине</w:t>
      </w:r>
    </w:p>
    <w:p w14:paraId="2416C5EA" w14:textId="77777777" w:rsidR="00F55521" w:rsidRDefault="00F55521" w:rsidP="008E6735">
      <w:pPr>
        <w:spacing w:line="240" w:lineRule="auto"/>
        <w:rPr>
          <w:szCs w:val="28"/>
        </w:rPr>
      </w:pPr>
      <w:r>
        <w:rPr>
          <w:szCs w:val="28"/>
        </w:rPr>
        <w:t>Расстановка переносов – Нет</w:t>
      </w:r>
    </w:p>
    <w:p w14:paraId="18B36898" w14:textId="77777777" w:rsidR="0005036B" w:rsidRDefault="0005036B" w:rsidP="0005036B">
      <w:pPr>
        <w:spacing w:line="240" w:lineRule="auto"/>
        <w:rPr>
          <w:b/>
          <w:szCs w:val="28"/>
        </w:rPr>
      </w:pPr>
    </w:p>
    <w:p w14:paraId="35C046BE" w14:textId="77777777" w:rsidR="0005036B" w:rsidRDefault="0005036B" w:rsidP="0005036B">
      <w:pPr>
        <w:spacing w:line="240" w:lineRule="auto"/>
        <w:rPr>
          <w:szCs w:val="28"/>
        </w:rPr>
      </w:pPr>
      <w:r w:rsidRPr="001345C7">
        <w:rPr>
          <w:b/>
          <w:szCs w:val="28"/>
        </w:rPr>
        <w:t>Таблицы</w:t>
      </w:r>
      <w:r w:rsidRPr="008E6735">
        <w:rPr>
          <w:szCs w:val="28"/>
        </w:rPr>
        <w:t xml:space="preserve"> должны иметь порядковые номера</w:t>
      </w:r>
      <w:r>
        <w:rPr>
          <w:szCs w:val="28"/>
        </w:rPr>
        <w:t xml:space="preserve"> и заголовки</w:t>
      </w:r>
      <w:r w:rsidRPr="008E6735">
        <w:rPr>
          <w:szCs w:val="28"/>
        </w:rPr>
        <w:t xml:space="preserve">. Подписи к </w:t>
      </w:r>
      <w:r>
        <w:rPr>
          <w:szCs w:val="28"/>
        </w:rPr>
        <w:t>таблицам</w:t>
      </w:r>
      <w:r w:rsidRPr="008E6735">
        <w:rPr>
          <w:szCs w:val="28"/>
        </w:rPr>
        <w:t xml:space="preserve"> выравнивают по </w:t>
      </w:r>
      <w:r w:rsidR="00197D8A">
        <w:rPr>
          <w:szCs w:val="28"/>
        </w:rPr>
        <w:t>ширине</w:t>
      </w:r>
      <w:r w:rsidRPr="008E6735">
        <w:rPr>
          <w:szCs w:val="28"/>
        </w:rPr>
        <w:t xml:space="preserve"> страницы</w:t>
      </w:r>
      <w:r w:rsidR="00975A57">
        <w:rPr>
          <w:szCs w:val="28"/>
        </w:rPr>
        <w:t xml:space="preserve"> без абзацного отступа</w:t>
      </w:r>
      <w:r w:rsidRPr="008E6735">
        <w:rPr>
          <w:szCs w:val="28"/>
        </w:rPr>
        <w:t>, в конце подписи точка не ставится.</w:t>
      </w:r>
      <w:r>
        <w:rPr>
          <w:szCs w:val="28"/>
        </w:rPr>
        <w:t xml:space="preserve"> В таблицах</w:t>
      </w:r>
      <w:r w:rsidRPr="00B907C0">
        <w:rPr>
          <w:szCs w:val="28"/>
        </w:rPr>
        <w:t xml:space="preserve"> </w:t>
      </w:r>
      <w:r>
        <w:rPr>
          <w:szCs w:val="28"/>
        </w:rPr>
        <w:t>абзацного отступа нет, допускается использования 10 размера шрифта и выравнивания по центру. Название таблицы и сама таблица отделяются от текста пропуском 1 строки сверху и снизу, между собой не отделяются. Источники информации указываются в конце названия таблицы в квадратных скобках.</w:t>
      </w:r>
    </w:p>
    <w:p w14:paraId="2C66B15B" w14:textId="77777777" w:rsidR="0005036B" w:rsidRDefault="0005036B" w:rsidP="0005036B">
      <w:pPr>
        <w:spacing w:line="240" w:lineRule="auto"/>
        <w:rPr>
          <w:szCs w:val="28"/>
        </w:rPr>
      </w:pPr>
      <w:r w:rsidRPr="001345C7">
        <w:rPr>
          <w:b/>
          <w:szCs w:val="28"/>
        </w:rPr>
        <w:t>Рисунки</w:t>
      </w:r>
      <w:r w:rsidRPr="008E6735">
        <w:rPr>
          <w:szCs w:val="28"/>
        </w:rPr>
        <w:t xml:space="preserve"> должны быть предста</w:t>
      </w:r>
      <w:r>
        <w:rPr>
          <w:szCs w:val="28"/>
        </w:rPr>
        <w:t>влены в формате *.jpg или *.bmp</w:t>
      </w:r>
      <w:r w:rsidRPr="008E6735">
        <w:rPr>
          <w:szCs w:val="28"/>
        </w:rPr>
        <w:t xml:space="preserve">. </w:t>
      </w:r>
      <w:r>
        <w:rPr>
          <w:szCs w:val="28"/>
        </w:rPr>
        <w:t xml:space="preserve">Обтекание текстом сверху и снизу. </w:t>
      </w:r>
      <w:r w:rsidRPr="008E6735">
        <w:rPr>
          <w:szCs w:val="28"/>
        </w:rPr>
        <w:t xml:space="preserve">Подрисуночная подпись должна состоять из </w:t>
      </w:r>
      <w:r w:rsidR="00197D8A">
        <w:rPr>
          <w:szCs w:val="28"/>
        </w:rPr>
        <w:t xml:space="preserve">слова «Рисунок», </w:t>
      </w:r>
      <w:r w:rsidRPr="008E6735">
        <w:rPr>
          <w:szCs w:val="28"/>
        </w:rPr>
        <w:t>номера</w:t>
      </w:r>
      <w:r w:rsidR="008E208A">
        <w:rPr>
          <w:szCs w:val="28"/>
        </w:rPr>
        <w:t>, тире</w:t>
      </w:r>
      <w:r w:rsidRPr="008E6735">
        <w:rPr>
          <w:szCs w:val="28"/>
        </w:rPr>
        <w:t xml:space="preserve"> и названия.</w:t>
      </w:r>
      <w:r w:rsidRPr="001345C7">
        <w:rPr>
          <w:szCs w:val="28"/>
        </w:rPr>
        <w:t xml:space="preserve"> </w:t>
      </w:r>
      <w:r w:rsidRPr="008E6735">
        <w:rPr>
          <w:szCs w:val="28"/>
        </w:rPr>
        <w:t xml:space="preserve">Подписи к рисункам выравнивают по центру страницы, в конце подписи точка не ставится. Графики, диаграммы и т.п. рекомендуется </w:t>
      </w:r>
      <w:r>
        <w:rPr>
          <w:szCs w:val="28"/>
        </w:rPr>
        <w:t>строить</w:t>
      </w:r>
      <w:r w:rsidRPr="008E6735">
        <w:rPr>
          <w:szCs w:val="28"/>
        </w:rPr>
        <w:t xml:space="preserve"> в программах MS Excel или MS Word. </w:t>
      </w:r>
      <w:r>
        <w:rPr>
          <w:szCs w:val="28"/>
        </w:rPr>
        <w:t>Рисунок и подрисуночная подпись отделяются от текста пропуском 1 строки сверху и снизу, между собой не отделяются. Источники информации указываются в конце названия рисунка в квадратных скобках.</w:t>
      </w:r>
    </w:p>
    <w:p w14:paraId="7AAEAAB9" w14:textId="77777777" w:rsidR="008E6735" w:rsidRDefault="008E6735" w:rsidP="008E6735">
      <w:pPr>
        <w:spacing w:line="240" w:lineRule="auto"/>
        <w:rPr>
          <w:szCs w:val="28"/>
        </w:rPr>
      </w:pPr>
      <w:r w:rsidRPr="001345C7">
        <w:rPr>
          <w:b/>
          <w:szCs w:val="28"/>
        </w:rPr>
        <w:t>Математические уравнения и химические формулы</w:t>
      </w:r>
      <w:r w:rsidRPr="008E6735">
        <w:rPr>
          <w:szCs w:val="28"/>
        </w:rPr>
        <w:t xml:space="preserve"> должны набираться в редакторе формул</w:t>
      </w:r>
      <w:r w:rsidR="001345C7">
        <w:rPr>
          <w:szCs w:val="28"/>
        </w:rPr>
        <w:t xml:space="preserve"> (уравнений)</w:t>
      </w:r>
      <w:r w:rsidRPr="008E6735">
        <w:rPr>
          <w:szCs w:val="28"/>
        </w:rPr>
        <w:t xml:space="preserve"> в MS Word одним объектом.</w:t>
      </w:r>
      <w:r w:rsidR="00B907C0">
        <w:rPr>
          <w:szCs w:val="28"/>
        </w:rPr>
        <w:t xml:space="preserve"> Формулы </w:t>
      </w:r>
      <w:r w:rsidR="00B907C0" w:rsidRPr="008E6735">
        <w:rPr>
          <w:szCs w:val="28"/>
        </w:rPr>
        <w:t xml:space="preserve">и уравнения </w:t>
      </w:r>
      <w:r w:rsidR="00B907C0">
        <w:rPr>
          <w:szCs w:val="28"/>
        </w:rPr>
        <w:t>набираются 10</w:t>
      </w:r>
      <w:r w:rsidRPr="008E6735">
        <w:rPr>
          <w:szCs w:val="28"/>
        </w:rPr>
        <w:t xml:space="preserve"> </w:t>
      </w:r>
      <w:r w:rsidR="001345C7">
        <w:rPr>
          <w:szCs w:val="28"/>
        </w:rPr>
        <w:t>размером шрифта</w:t>
      </w:r>
      <w:r w:rsidR="00B907C0">
        <w:rPr>
          <w:szCs w:val="28"/>
        </w:rPr>
        <w:t>,</w:t>
      </w:r>
      <w:r w:rsidRPr="008E6735">
        <w:rPr>
          <w:szCs w:val="28"/>
        </w:rPr>
        <w:t xml:space="preserve"> печатаются с новой строки и нумеруются в круглых скобках в конце строки. </w:t>
      </w:r>
      <w:r w:rsidR="00810694">
        <w:rPr>
          <w:szCs w:val="28"/>
        </w:rPr>
        <w:t xml:space="preserve">Формула и расшифровка обозначений отделяются от текста пропусками 1 строки сверху и снизу, между собой не отделяются. </w:t>
      </w:r>
      <w:r w:rsidR="006371D7">
        <w:rPr>
          <w:szCs w:val="28"/>
        </w:rPr>
        <w:t>Источники информации указываются в тексте в месте, ссылающимся на формулу.</w:t>
      </w:r>
    </w:p>
    <w:p w14:paraId="19D88407" w14:textId="77777777" w:rsidR="00D53856" w:rsidRDefault="00D53856" w:rsidP="008E6735">
      <w:pPr>
        <w:spacing w:line="240" w:lineRule="auto"/>
        <w:rPr>
          <w:szCs w:val="28"/>
        </w:rPr>
      </w:pPr>
      <w:r w:rsidRPr="00D53856">
        <w:rPr>
          <w:b/>
          <w:szCs w:val="28"/>
        </w:rPr>
        <w:t>Названия и термины на латыни</w:t>
      </w:r>
      <w:r>
        <w:rPr>
          <w:szCs w:val="28"/>
        </w:rPr>
        <w:t xml:space="preserve"> писать тем же размером шрифта, что и остальной текст, курсивом, но без подчёркиваний и жирности.</w:t>
      </w:r>
    </w:p>
    <w:p w14:paraId="224DCE19" w14:textId="77777777" w:rsidR="00975A57" w:rsidRDefault="00975A57" w:rsidP="008E6735">
      <w:pPr>
        <w:spacing w:line="240" w:lineRule="auto"/>
        <w:rPr>
          <w:szCs w:val="28"/>
        </w:rPr>
      </w:pPr>
      <w:r w:rsidRPr="00975A57">
        <w:rPr>
          <w:b/>
          <w:szCs w:val="28"/>
        </w:rPr>
        <w:t>Список источников</w:t>
      </w:r>
      <w:r>
        <w:rPr>
          <w:szCs w:val="28"/>
        </w:rPr>
        <w:t xml:space="preserve"> имеет отступ первой строки 1,25 см., отступы слева и справа 0, уровень – основной текст. Использование жирного, подчёркнутого или курсивного шрифта не допускается.</w:t>
      </w:r>
    </w:p>
    <w:p w14:paraId="1DE8487C" w14:textId="77777777" w:rsidR="008E6735" w:rsidRPr="008E6735" w:rsidRDefault="008E6735" w:rsidP="008E6735">
      <w:pPr>
        <w:spacing w:line="240" w:lineRule="auto"/>
        <w:rPr>
          <w:b/>
          <w:szCs w:val="28"/>
        </w:rPr>
      </w:pPr>
      <w:r w:rsidRPr="008E6735">
        <w:rPr>
          <w:b/>
          <w:szCs w:val="28"/>
        </w:rPr>
        <w:t>Статья включает следующие элементы:</w:t>
      </w:r>
    </w:p>
    <w:p w14:paraId="733187BF" w14:textId="77777777" w:rsidR="008E6735" w:rsidRPr="008E6735" w:rsidRDefault="008E6735" w:rsidP="008E6735">
      <w:pPr>
        <w:spacing w:line="240" w:lineRule="auto"/>
        <w:rPr>
          <w:szCs w:val="28"/>
        </w:rPr>
      </w:pPr>
      <w:r w:rsidRPr="008E6735">
        <w:rPr>
          <w:szCs w:val="28"/>
        </w:rPr>
        <w:t xml:space="preserve">Индекс УДК (универсальный десятичный классификатор) – на первой странице в левом верхнем углу. </w:t>
      </w:r>
    </w:p>
    <w:p w14:paraId="4E31AE43" w14:textId="77777777" w:rsidR="008E6735" w:rsidRPr="008E6735" w:rsidRDefault="008E6735" w:rsidP="008E6735">
      <w:pPr>
        <w:spacing w:line="240" w:lineRule="auto"/>
        <w:rPr>
          <w:szCs w:val="28"/>
        </w:rPr>
      </w:pPr>
      <w:r w:rsidRPr="008E6735">
        <w:rPr>
          <w:szCs w:val="28"/>
        </w:rPr>
        <w:lastRenderedPageBreak/>
        <w:t xml:space="preserve">Название статьи должно быть кратким (не более 10 слов). </w:t>
      </w:r>
      <w:r w:rsidR="00B907C0">
        <w:rPr>
          <w:szCs w:val="28"/>
        </w:rPr>
        <w:t>Название</w:t>
      </w:r>
      <w:r w:rsidRPr="008E6735">
        <w:rPr>
          <w:szCs w:val="28"/>
        </w:rPr>
        <w:t xml:space="preserve"> </w:t>
      </w:r>
      <w:r w:rsidR="00F55521">
        <w:rPr>
          <w:szCs w:val="28"/>
        </w:rPr>
        <w:t>набирать</w:t>
      </w:r>
      <w:r w:rsidRPr="008E6735">
        <w:rPr>
          <w:szCs w:val="28"/>
        </w:rPr>
        <w:t xml:space="preserve"> полуж</w:t>
      </w:r>
      <w:r w:rsidR="001345C7">
        <w:rPr>
          <w:szCs w:val="28"/>
        </w:rPr>
        <w:t>ирными прописными буквами, выравнивание по центру</w:t>
      </w:r>
      <w:r w:rsidRPr="008E6735">
        <w:rPr>
          <w:szCs w:val="28"/>
        </w:rPr>
        <w:t>.</w:t>
      </w:r>
    </w:p>
    <w:p w14:paraId="62F70E30" w14:textId="77777777" w:rsidR="008E6735" w:rsidRDefault="001345C7" w:rsidP="008E6735">
      <w:pPr>
        <w:spacing w:line="240" w:lineRule="auto"/>
        <w:rPr>
          <w:szCs w:val="28"/>
        </w:rPr>
      </w:pPr>
      <w:r>
        <w:rPr>
          <w:szCs w:val="28"/>
        </w:rPr>
        <w:t>Ф</w:t>
      </w:r>
      <w:r w:rsidR="008E6735" w:rsidRPr="008E6735">
        <w:rPr>
          <w:szCs w:val="28"/>
        </w:rPr>
        <w:t>амилии</w:t>
      </w:r>
      <w:r>
        <w:rPr>
          <w:szCs w:val="28"/>
        </w:rPr>
        <w:t xml:space="preserve"> и инициалы</w:t>
      </w:r>
      <w:r w:rsidR="00F55521">
        <w:rPr>
          <w:szCs w:val="28"/>
        </w:rPr>
        <w:t>, у</w:t>
      </w:r>
      <w:r w:rsidR="00F55521" w:rsidRPr="008E6735">
        <w:rPr>
          <w:szCs w:val="28"/>
        </w:rPr>
        <w:t>ченая степень, должность, полное название учреждения (место работы</w:t>
      </w:r>
      <w:r w:rsidR="00F55521">
        <w:rPr>
          <w:szCs w:val="28"/>
        </w:rPr>
        <w:t>/учёбы</w:t>
      </w:r>
      <w:r w:rsidR="00F55521" w:rsidRPr="008E6735">
        <w:rPr>
          <w:szCs w:val="28"/>
        </w:rPr>
        <w:t>), город, страна,</w:t>
      </w:r>
      <w:r w:rsidR="00F55521">
        <w:rPr>
          <w:szCs w:val="28"/>
        </w:rPr>
        <w:t xml:space="preserve"> для</w:t>
      </w:r>
      <w:r>
        <w:rPr>
          <w:szCs w:val="28"/>
        </w:rPr>
        <w:t xml:space="preserve"> </w:t>
      </w:r>
      <w:r w:rsidR="008E6735" w:rsidRPr="008E6735">
        <w:rPr>
          <w:szCs w:val="28"/>
        </w:rPr>
        <w:t>всех авторов</w:t>
      </w:r>
      <w:r w:rsidR="00F55521">
        <w:rPr>
          <w:szCs w:val="28"/>
        </w:rPr>
        <w:t>, выравнивание по центру</w:t>
      </w:r>
      <w:r w:rsidR="008E6735" w:rsidRPr="008E6735">
        <w:rPr>
          <w:szCs w:val="28"/>
        </w:rPr>
        <w:t>.</w:t>
      </w:r>
    </w:p>
    <w:p w14:paraId="3AE83D13" w14:textId="77777777" w:rsidR="00F55521" w:rsidRDefault="00F55521" w:rsidP="008E6735">
      <w:pPr>
        <w:spacing w:line="240" w:lineRule="auto"/>
        <w:rPr>
          <w:szCs w:val="28"/>
        </w:rPr>
      </w:pPr>
      <w:r>
        <w:rPr>
          <w:szCs w:val="28"/>
        </w:rPr>
        <w:t>Для студентов, аспирантов и докторантов – Фамилия, имя и отчество научного руководителя, набирать курсивом, выравнивание по центру</w:t>
      </w:r>
      <w:r w:rsidRPr="008E6735">
        <w:rPr>
          <w:szCs w:val="28"/>
        </w:rPr>
        <w:t>.</w:t>
      </w:r>
    </w:p>
    <w:p w14:paraId="7A7BE27B" w14:textId="77777777" w:rsidR="00F55521" w:rsidRDefault="00F55521" w:rsidP="008E6735">
      <w:pPr>
        <w:spacing w:line="240" w:lineRule="auto"/>
        <w:rPr>
          <w:szCs w:val="28"/>
        </w:rPr>
      </w:pPr>
      <w:r>
        <w:rPr>
          <w:szCs w:val="28"/>
          <w:lang w:val="en-US"/>
        </w:rPr>
        <w:t>E</w:t>
      </w:r>
      <w:r>
        <w:rPr>
          <w:szCs w:val="28"/>
        </w:rPr>
        <w:t>-mail одного из авторов для связи, выравнивание по центру.</w:t>
      </w:r>
    </w:p>
    <w:p w14:paraId="7DAC8E0D" w14:textId="77777777" w:rsidR="001C195B" w:rsidRDefault="001C195B" w:rsidP="001C195B">
      <w:pPr>
        <w:spacing w:line="240" w:lineRule="auto"/>
        <w:rPr>
          <w:szCs w:val="28"/>
        </w:rPr>
      </w:pPr>
      <w:r>
        <w:rPr>
          <w:szCs w:val="28"/>
        </w:rPr>
        <w:t>П</w:t>
      </w:r>
      <w:r w:rsidRPr="008E6735">
        <w:rPr>
          <w:szCs w:val="28"/>
        </w:rPr>
        <w:t xml:space="preserve">ропуск 1 пустой строки. </w:t>
      </w:r>
    </w:p>
    <w:p w14:paraId="5FD29536" w14:textId="77777777" w:rsidR="00F55521" w:rsidRDefault="008E6735" w:rsidP="008E6735">
      <w:pPr>
        <w:spacing w:line="240" w:lineRule="auto"/>
        <w:rPr>
          <w:szCs w:val="28"/>
        </w:rPr>
      </w:pPr>
      <w:r w:rsidRPr="008E6735">
        <w:rPr>
          <w:szCs w:val="28"/>
        </w:rPr>
        <w:t xml:space="preserve">Аннотация (не более </w:t>
      </w:r>
      <w:r w:rsidR="00B907C0">
        <w:rPr>
          <w:szCs w:val="28"/>
        </w:rPr>
        <w:t>150</w:t>
      </w:r>
      <w:r w:rsidRPr="008E6735">
        <w:rPr>
          <w:szCs w:val="28"/>
        </w:rPr>
        <w:t xml:space="preserve"> </w:t>
      </w:r>
      <w:r w:rsidR="00F55521">
        <w:rPr>
          <w:szCs w:val="28"/>
        </w:rPr>
        <w:t>слов</w:t>
      </w:r>
      <w:r w:rsidRPr="008E6735">
        <w:rPr>
          <w:szCs w:val="28"/>
        </w:rPr>
        <w:t>)</w:t>
      </w:r>
      <w:r w:rsidR="00F55521">
        <w:rPr>
          <w:szCs w:val="28"/>
        </w:rPr>
        <w:t>.</w:t>
      </w:r>
      <w:r w:rsidRPr="008E6735">
        <w:rPr>
          <w:szCs w:val="28"/>
        </w:rPr>
        <w:t xml:space="preserve"> </w:t>
      </w:r>
    </w:p>
    <w:p w14:paraId="2CB328A3" w14:textId="77777777" w:rsidR="008E6735" w:rsidRDefault="00F55521" w:rsidP="008E6735">
      <w:pPr>
        <w:spacing w:line="240" w:lineRule="auto"/>
        <w:rPr>
          <w:szCs w:val="28"/>
        </w:rPr>
      </w:pPr>
      <w:r>
        <w:rPr>
          <w:szCs w:val="28"/>
        </w:rPr>
        <w:t>Ключевые слова (не более 5</w:t>
      </w:r>
      <w:r w:rsidR="00281354">
        <w:rPr>
          <w:szCs w:val="28"/>
        </w:rPr>
        <w:t xml:space="preserve"> слов или словосочетаний</w:t>
      </w:r>
      <w:r>
        <w:rPr>
          <w:szCs w:val="28"/>
        </w:rPr>
        <w:t>).</w:t>
      </w:r>
    </w:p>
    <w:p w14:paraId="702ABDE5" w14:textId="77777777" w:rsidR="001C195B" w:rsidRDefault="001C195B" w:rsidP="008E6735">
      <w:pPr>
        <w:spacing w:line="240" w:lineRule="auto"/>
        <w:rPr>
          <w:szCs w:val="28"/>
        </w:rPr>
      </w:pPr>
      <w:r>
        <w:rPr>
          <w:szCs w:val="28"/>
        </w:rPr>
        <w:t xml:space="preserve">В случае, если </w:t>
      </w:r>
      <w:r w:rsidR="008B186D">
        <w:rPr>
          <w:szCs w:val="28"/>
        </w:rPr>
        <w:t>необходимо</w:t>
      </w:r>
      <w:r>
        <w:rPr>
          <w:szCs w:val="28"/>
        </w:rPr>
        <w:t xml:space="preserve"> – указание на </w:t>
      </w:r>
      <w:r w:rsidRPr="001C195B">
        <w:rPr>
          <w:szCs w:val="28"/>
        </w:rPr>
        <w:t>сведения о грантах, финансировании подготовки и публикации статьи, проектах, научно-исследовательских работах, в рамках или по результатам, которых опубликована статья.</w:t>
      </w:r>
      <w:r>
        <w:rPr>
          <w:szCs w:val="28"/>
        </w:rPr>
        <w:t xml:space="preserve"> При желании авторов – </w:t>
      </w:r>
      <w:r w:rsidRPr="001C195B">
        <w:rPr>
          <w:szCs w:val="28"/>
        </w:rPr>
        <w:t>слова благодарности организациям (учреждениям), научным руководителям и другим лицам, оказавшим помощь в подготовке статьи</w:t>
      </w:r>
    </w:p>
    <w:p w14:paraId="32C3DB60" w14:textId="77777777" w:rsidR="00F55521" w:rsidRDefault="00F55521" w:rsidP="00F55521">
      <w:pPr>
        <w:spacing w:line="240" w:lineRule="auto"/>
        <w:rPr>
          <w:szCs w:val="28"/>
        </w:rPr>
      </w:pPr>
      <w:r>
        <w:rPr>
          <w:szCs w:val="28"/>
        </w:rPr>
        <w:t>П</w:t>
      </w:r>
      <w:r w:rsidRPr="008E6735">
        <w:rPr>
          <w:szCs w:val="28"/>
        </w:rPr>
        <w:t xml:space="preserve">ропуск 1 пустой строки. </w:t>
      </w:r>
    </w:p>
    <w:p w14:paraId="1EC3BBFB" w14:textId="77777777" w:rsidR="008E6735" w:rsidRDefault="00B907C0" w:rsidP="001C195B">
      <w:pPr>
        <w:spacing w:line="240" w:lineRule="auto"/>
        <w:rPr>
          <w:szCs w:val="28"/>
        </w:rPr>
      </w:pPr>
      <w:r>
        <w:rPr>
          <w:szCs w:val="28"/>
        </w:rPr>
        <w:t>Текст статьи. Ссылки на источники – по тексту в квадратных скобках, нумерация сквозная. Использование постраничных ссылок не допускается.</w:t>
      </w:r>
      <w:r w:rsidR="00281354">
        <w:rPr>
          <w:szCs w:val="28"/>
        </w:rPr>
        <w:t xml:space="preserve"> Жёстких требований к структуре статьи не предъявляется.</w:t>
      </w:r>
    </w:p>
    <w:p w14:paraId="560F584F" w14:textId="77777777" w:rsidR="003F6522" w:rsidRDefault="003F6522" w:rsidP="003F6522">
      <w:pPr>
        <w:spacing w:line="240" w:lineRule="auto"/>
        <w:rPr>
          <w:szCs w:val="28"/>
        </w:rPr>
      </w:pPr>
      <w:r>
        <w:rPr>
          <w:szCs w:val="28"/>
        </w:rPr>
        <w:t>П</w:t>
      </w:r>
      <w:r w:rsidRPr="008E6735">
        <w:rPr>
          <w:szCs w:val="28"/>
        </w:rPr>
        <w:t xml:space="preserve">ропуск 1 пустой строки. </w:t>
      </w:r>
    </w:p>
    <w:p w14:paraId="25BBBD85" w14:textId="77777777" w:rsidR="001C195B" w:rsidRDefault="008E6735" w:rsidP="008E6735">
      <w:pPr>
        <w:spacing w:line="240" w:lineRule="auto"/>
        <w:rPr>
          <w:szCs w:val="28"/>
        </w:rPr>
      </w:pPr>
      <w:r w:rsidRPr="008E6735">
        <w:rPr>
          <w:szCs w:val="28"/>
        </w:rPr>
        <w:t xml:space="preserve">Список </w:t>
      </w:r>
      <w:r w:rsidR="00B907C0">
        <w:rPr>
          <w:szCs w:val="28"/>
        </w:rPr>
        <w:t>источников</w:t>
      </w:r>
      <w:r w:rsidRPr="008E6735">
        <w:rPr>
          <w:szCs w:val="28"/>
        </w:rPr>
        <w:t>. Источники приводятся в порядке ци</w:t>
      </w:r>
      <w:r w:rsidR="001C195B">
        <w:rPr>
          <w:szCs w:val="28"/>
        </w:rPr>
        <w:t>тирования в тексте.</w:t>
      </w:r>
      <w:r w:rsidR="00F077BA">
        <w:rPr>
          <w:szCs w:val="28"/>
        </w:rPr>
        <w:t xml:space="preserve"> </w:t>
      </w:r>
      <w:r w:rsidR="00F077BA" w:rsidRPr="00F077BA">
        <w:rPr>
          <w:szCs w:val="28"/>
        </w:rPr>
        <w:t xml:space="preserve">Список </w:t>
      </w:r>
      <w:r w:rsidR="00F077BA">
        <w:rPr>
          <w:szCs w:val="28"/>
        </w:rPr>
        <w:t>источников</w:t>
      </w:r>
      <w:r w:rsidR="00F077BA" w:rsidRPr="00F077BA">
        <w:rPr>
          <w:szCs w:val="28"/>
        </w:rPr>
        <w:t xml:space="preserve"> должен быть выполнен в соответствии с ГОСТ Р 7.0.100-2018 «Библиографическая запись. Библиографическое описание. Общие требования и правила составления».</w:t>
      </w:r>
    </w:p>
    <w:p w14:paraId="2E626398" w14:textId="77777777" w:rsidR="001C195B" w:rsidRDefault="001C195B" w:rsidP="001C195B">
      <w:pPr>
        <w:spacing w:line="240" w:lineRule="auto"/>
        <w:rPr>
          <w:szCs w:val="28"/>
        </w:rPr>
      </w:pPr>
      <w:r>
        <w:rPr>
          <w:szCs w:val="28"/>
        </w:rPr>
        <w:t>П</w:t>
      </w:r>
      <w:r w:rsidRPr="008E6735">
        <w:rPr>
          <w:szCs w:val="28"/>
        </w:rPr>
        <w:t xml:space="preserve">ропуск 1 пустой строки. </w:t>
      </w:r>
    </w:p>
    <w:p w14:paraId="4F665E89" w14:textId="326F4B9A" w:rsidR="00747454" w:rsidRDefault="008B186D" w:rsidP="00747454">
      <w:pPr>
        <w:spacing w:line="240" w:lineRule="auto"/>
        <w:rPr>
          <w:b/>
          <w:szCs w:val="28"/>
        </w:rPr>
      </w:pPr>
      <w:r>
        <w:rPr>
          <w:szCs w:val="28"/>
        </w:rPr>
        <w:t>Н</w:t>
      </w:r>
      <w:r w:rsidR="008E6735" w:rsidRPr="008E6735">
        <w:rPr>
          <w:szCs w:val="28"/>
        </w:rPr>
        <w:t xml:space="preserve">еобходимо </w:t>
      </w:r>
      <w:r>
        <w:rPr>
          <w:szCs w:val="28"/>
        </w:rPr>
        <w:t>продублировать</w:t>
      </w:r>
      <w:r w:rsidR="008E6735" w:rsidRPr="008E6735">
        <w:rPr>
          <w:szCs w:val="28"/>
        </w:rPr>
        <w:t xml:space="preserve"> на английском языке следующую информацию: </w:t>
      </w:r>
      <w:r w:rsidR="00B907C0">
        <w:rPr>
          <w:szCs w:val="28"/>
        </w:rPr>
        <w:t>название</w:t>
      </w:r>
      <w:r w:rsidR="008E6735" w:rsidRPr="008E6735">
        <w:rPr>
          <w:szCs w:val="28"/>
        </w:rPr>
        <w:t xml:space="preserve"> статьи, фамилии</w:t>
      </w:r>
      <w:r w:rsidR="00B907C0">
        <w:rPr>
          <w:szCs w:val="28"/>
        </w:rPr>
        <w:t xml:space="preserve"> и</w:t>
      </w:r>
      <w:r w:rsidR="008E6735" w:rsidRPr="008E6735">
        <w:rPr>
          <w:szCs w:val="28"/>
        </w:rPr>
        <w:t xml:space="preserve"> </w:t>
      </w:r>
      <w:r w:rsidR="00B907C0">
        <w:rPr>
          <w:szCs w:val="28"/>
        </w:rPr>
        <w:t xml:space="preserve">инициалы </w:t>
      </w:r>
      <w:r w:rsidR="008E6735" w:rsidRPr="008E6735">
        <w:rPr>
          <w:szCs w:val="28"/>
        </w:rPr>
        <w:t>авторов, полное название учреждения (место работы, учебы), город, страна,</w:t>
      </w:r>
      <w:r w:rsidR="00B907C0">
        <w:rPr>
          <w:szCs w:val="28"/>
        </w:rPr>
        <w:t xml:space="preserve"> ФИО научного руководителя, </w:t>
      </w:r>
      <w:r w:rsidR="00B907C0" w:rsidRPr="008E6735">
        <w:rPr>
          <w:szCs w:val="28"/>
        </w:rPr>
        <w:t>e-mail</w:t>
      </w:r>
      <w:r w:rsidR="0005036B">
        <w:rPr>
          <w:szCs w:val="28"/>
        </w:rPr>
        <w:t>,</w:t>
      </w:r>
      <w:r w:rsidR="0005036B" w:rsidRPr="0005036B">
        <w:rPr>
          <w:szCs w:val="28"/>
        </w:rPr>
        <w:t xml:space="preserve"> </w:t>
      </w:r>
      <w:r w:rsidR="0005036B">
        <w:rPr>
          <w:szCs w:val="28"/>
        </w:rPr>
        <w:t>выравнивание по центру; аннотация, ключевые слова – в</w:t>
      </w:r>
      <w:r w:rsidR="00B907C0">
        <w:rPr>
          <w:szCs w:val="28"/>
        </w:rPr>
        <w:t xml:space="preserve">ыравнивание по </w:t>
      </w:r>
      <w:r w:rsidR="0005036B">
        <w:rPr>
          <w:szCs w:val="28"/>
        </w:rPr>
        <w:t>ширине</w:t>
      </w:r>
      <w:r w:rsidR="00B907C0">
        <w:rPr>
          <w:szCs w:val="28"/>
        </w:rPr>
        <w:t>.</w:t>
      </w:r>
      <w:r w:rsidR="00747454">
        <w:rPr>
          <w:b/>
          <w:szCs w:val="28"/>
        </w:rPr>
        <w:br w:type="page"/>
      </w:r>
    </w:p>
    <w:p w14:paraId="6D7B068D" w14:textId="06380069" w:rsidR="00747454" w:rsidRPr="009B08DC" w:rsidRDefault="00747454" w:rsidP="00747454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ПРИЛОЖЕНИЕ 1</w:t>
      </w:r>
      <w:r w:rsidRPr="009B08DC">
        <w:rPr>
          <w:b/>
          <w:szCs w:val="28"/>
        </w:rPr>
        <w:t>. ПРИМЕР ОФОРМЛЕНИЯ СТАТЬИ</w:t>
      </w:r>
    </w:p>
    <w:p w14:paraId="23B7368D" w14:textId="77777777" w:rsidR="00747454" w:rsidRDefault="00747454" w:rsidP="00747454">
      <w:pPr>
        <w:spacing w:line="240" w:lineRule="auto"/>
        <w:rPr>
          <w:szCs w:val="28"/>
        </w:rPr>
      </w:pPr>
    </w:p>
    <w:p w14:paraId="46B493AB" w14:textId="77777777" w:rsidR="00747454" w:rsidRPr="00B907C0" w:rsidRDefault="00747454" w:rsidP="00747454">
      <w:pPr>
        <w:spacing w:line="240" w:lineRule="auto"/>
        <w:rPr>
          <w:sz w:val="24"/>
          <w:szCs w:val="24"/>
        </w:rPr>
      </w:pPr>
    </w:p>
    <w:p w14:paraId="1891D5CC" w14:textId="77777777" w:rsidR="00747454" w:rsidRPr="00B907C0" w:rsidRDefault="00747454" w:rsidP="00747454">
      <w:pPr>
        <w:spacing w:line="240" w:lineRule="auto"/>
        <w:ind w:firstLine="0"/>
        <w:rPr>
          <w:sz w:val="24"/>
          <w:szCs w:val="24"/>
        </w:rPr>
      </w:pPr>
      <w:r w:rsidRPr="00B907C0">
        <w:rPr>
          <w:sz w:val="24"/>
          <w:szCs w:val="24"/>
        </w:rPr>
        <w:t>УДК 332.133.2, 631.1</w:t>
      </w:r>
    </w:p>
    <w:p w14:paraId="2DC3C24F" w14:textId="77777777" w:rsidR="00747454" w:rsidRPr="00B907C0" w:rsidRDefault="00747454" w:rsidP="00747454">
      <w:pPr>
        <w:spacing w:line="240" w:lineRule="auto"/>
        <w:ind w:firstLine="0"/>
        <w:jc w:val="center"/>
        <w:rPr>
          <w:b/>
          <w:sz w:val="24"/>
          <w:szCs w:val="24"/>
        </w:rPr>
      </w:pPr>
      <w:r w:rsidRPr="00B907C0">
        <w:rPr>
          <w:b/>
          <w:sz w:val="24"/>
          <w:szCs w:val="24"/>
        </w:rPr>
        <w:t>ФОРМИРОВАНИЕ ЧЕЛОВЕЧЕСКОГО КАПИТАЛА СЕЛЬСКОГО ХОЗЯЙСТВА</w:t>
      </w:r>
    </w:p>
    <w:p w14:paraId="4A022A50" w14:textId="77777777" w:rsidR="00747454" w:rsidRDefault="00747454" w:rsidP="00747454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Иванов И.И.,</w:t>
      </w:r>
    </w:p>
    <w:p w14:paraId="501E2231" w14:textId="77777777" w:rsidR="00747454" w:rsidRDefault="00747454" w:rsidP="00747454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Аспирант, Сибирский федеральный научный центр агробиотехнологий Российской академии наук, Краснообск, Россия</w:t>
      </w:r>
    </w:p>
    <w:p w14:paraId="2F12978E" w14:textId="77777777" w:rsidR="00747454" w:rsidRPr="00281354" w:rsidRDefault="00747454" w:rsidP="00747454">
      <w:pPr>
        <w:spacing w:line="240" w:lineRule="auto"/>
        <w:jc w:val="center"/>
        <w:rPr>
          <w:i/>
          <w:sz w:val="24"/>
          <w:szCs w:val="24"/>
        </w:rPr>
      </w:pPr>
      <w:r w:rsidRPr="00281354">
        <w:rPr>
          <w:i/>
          <w:sz w:val="24"/>
          <w:szCs w:val="24"/>
        </w:rPr>
        <w:t xml:space="preserve">Научный руководитель Петров П.П., с.н.с., доцент, </w:t>
      </w:r>
      <w:r>
        <w:rPr>
          <w:i/>
          <w:sz w:val="24"/>
          <w:szCs w:val="24"/>
        </w:rPr>
        <w:t>Новосибирский государственный технический университет, Новосибирск</w:t>
      </w:r>
      <w:r w:rsidRPr="00281354">
        <w:rPr>
          <w:i/>
          <w:sz w:val="24"/>
          <w:szCs w:val="24"/>
        </w:rPr>
        <w:t>, Россия</w:t>
      </w:r>
    </w:p>
    <w:p w14:paraId="774CEFAF" w14:textId="77777777" w:rsidR="00747454" w:rsidRPr="00D53856" w:rsidRDefault="00747454" w:rsidP="00747454">
      <w:pPr>
        <w:spacing w:line="240" w:lineRule="auto"/>
        <w:jc w:val="center"/>
        <w:rPr>
          <w:sz w:val="24"/>
          <w:szCs w:val="24"/>
          <w:lang w:val="en-US"/>
        </w:rPr>
      </w:pPr>
      <w:r w:rsidRPr="00D53856">
        <w:rPr>
          <w:sz w:val="24"/>
          <w:szCs w:val="24"/>
          <w:lang w:val="en-US"/>
        </w:rPr>
        <w:t xml:space="preserve">E-mail: </w:t>
      </w:r>
      <w:hyperlink r:id="rId12" w:history="1">
        <w:r w:rsidRPr="00D45291">
          <w:rPr>
            <w:rStyle w:val="a6"/>
            <w:sz w:val="24"/>
            <w:szCs w:val="24"/>
            <w:lang w:val="en-US"/>
          </w:rPr>
          <w:t>egrhioankao@mail.ru</w:t>
        </w:r>
      </w:hyperlink>
    </w:p>
    <w:p w14:paraId="5D940941" w14:textId="77777777" w:rsidR="00747454" w:rsidRPr="00D53856" w:rsidRDefault="00747454" w:rsidP="00747454">
      <w:pPr>
        <w:spacing w:line="240" w:lineRule="auto"/>
        <w:rPr>
          <w:sz w:val="24"/>
          <w:szCs w:val="24"/>
          <w:lang w:val="en-US"/>
        </w:rPr>
      </w:pPr>
    </w:p>
    <w:p w14:paraId="1333E60C" w14:textId="77777777" w:rsidR="00747454" w:rsidRPr="00281354" w:rsidRDefault="00747454" w:rsidP="00747454">
      <w:pPr>
        <w:spacing w:line="240" w:lineRule="auto"/>
        <w:rPr>
          <w:sz w:val="24"/>
          <w:szCs w:val="24"/>
        </w:rPr>
      </w:pPr>
      <w:r w:rsidRPr="00281354">
        <w:rPr>
          <w:i/>
          <w:sz w:val="24"/>
          <w:szCs w:val="24"/>
        </w:rPr>
        <w:t>Аннотация</w:t>
      </w:r>
      <w:r w:rsidRPr="00D53856">
        <w:rPr>
          <w:i/>
          <w:sz w:val="24"/>
          <w:szCs w:val="24"/>
          <w:lang w:val="en-US"/>
        </w:rPr>
        <w:t>.</w:t>
      </w:r>
      <w:r w:rsidRPr="00D53856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В статье рассматриваются проблемы формирования…</w:t>
      </w:r>
    </w:p>
    <w:p w14:paraId="490D0F42" w14:textId="77777777" w:rsidR="00747454" w:rsidRDefault="00747454" w:rsidP="00747454">
      <w:pPr>
        <w:spacing w:line="240" w:lineRule="auto"/>
        <w:rPr>
          <w:sz w:val="24"/>
          <w:szCs w:val="24"/>
        </w:rPr>
      </w:pPr>
      <w:r w:rsidRPr="00281354">
        <w:rPr>
          <w:i/>
          <w:sz w:val="24"/>
          <w:szCs w:val="24"/>
        </w:rPr>
        <w:t>Ключевые слова:</w:t>
      </w:r>
      <w:r>
        <w:rPr>
          <w:sz w:val="24"/>
          <w:szCs w:val="24"/>
        </w:rPr>
        <w:t xml:space="preserve"> человеческий капитал, сельское хозяйство.</w:t>
      </w:r>
    </w:p>
    <w:p w14:paraId="150F39F6" w14:textId="77777777" w:rsidR="00747454" w:rsidRDefault="00747454" w:rsidP="00747454">
      <w:pPr>
        <w:spacing w:line="240" w:lineRule="auto"/>
        <w:rPr>
          <w:sz w:val="24"/>
          <w:szCs w:val="24"/>
        </w:rPr>
      </w:pPr>
    </w:p>
    <w:p w14:paraId="042F43D3" w14:textId="77777777" w:rsidR="00747454" w:rsidRDefault="00747454" w:rsidP="0074745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Человеческий капитал – один из главных факторов развития сельскохозяйственной отрасли. В таблице 1 приведены различные трактовки этого термин от ведущих российских и зарубежных авторов.</w:t>
      </w:r>
    </w:p>
    <w:p w14:paraId="2449A4A2" w14:textId="77777777" w:rsidR="00747454" w:rsidRDefault="00747454" w:rsidP="00747454">
      <w:pPr>
        <w:spacing w:line="240" w:lineRule="auto"/>
        <w:rPr>
          <w:sz w:val="24"/>
          <w:szCs w:val="24"/>
        </w:rPr>
      </w:pPr>
    </w:p>
    <w:p w14:paraId="383DB06C" w14:textId="77777777" w:rsidR="00747454" w:rsidRDefault="00747454" w:rsidP="00747454">
      <w:pPr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Таблица 1. Варианты определения человеческого капитала </w:t>
      </w:r>
      <w:r w:rsidRPr="006371D7">
        <w:rPr>
          <w:sz w:val="24"/>
          <w:szCs w:val="24"/>
        </w:rPr>
        <w:t>[</w:t>
      </w:r>
      <w:r>
        <w:rPr>
          <w:sz w:val="24"/>
          <w:szCs w:val="24"/>
        </w:rPr>
        <w:t>1, 2</w:t>
      </w:r>
      <w:r w:rsidRPr="006371D7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4706"/>
        <w:gridCol w:w="4933"/>
      </w:tblGrid>
      <w:tr w:rsidR="00747454" w14:paraId="22712F80" w14:textId="77777777" w:rsidTr="002A5BC6">
        <w:tc>
          <w:tcPr>
            <w:tcW w:w="4706" w:type="dxa"/>
          </w:tcPr>
          <w:p w14:paraId="31A5E358" w14:textId="77777777" w:rsidR="00747454" w:rsidRDefault="00747454" w:rsidP="002A5BC6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</w:t>
            </w:r>
          </w:p>
        </w:tc>
        <w:tc>
          <w:tcPr>
            <w:tcW w:w="4933" w:type="dxa"/>
          </w:tcPr>
          <w:p w14:paraId="440F8514" w14:textId="77777777" w:rsidR="00747454" w:rsidRDefault="00747454" w:rsidP="002A5BC6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</w:t>
            </w:r>
          </w:p>
        </w:tc>
      </w:tr>
      <w:tr w:rsidR="00747454" w14:paraId="50FFB4CD" w14:textId="77777777" w:rsidTr="002A5BC6">
        <w:tc>
          <w:tcPr>
            <w:tcW w:w="4706" w:type="dxa"/>
          </w:tcPr>
          <w:p w14:paraId="6B38162B" w14:textId="77777777" w:rsidR="00747454" w:rsidRDefault="00747454" w:rsidP="002A5BC6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Гэри Беккер</w:t>
            </w:r>
          </w:p>
        </w:tc>
        <w:tc>
          <w:tcPr>
            <w:tcW w:w="4933" w:type="dxa"/>
          </w:tcPr>
          <w:p w14:paraId="61B75333" w14:textId="77777777" w:rsidR="00747454" w:rsidRDefault="00747454" w:rsidP="002A5BC6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Человеческий капитал – это</w:t>
            </w:r>
          </w:p>
        </w:tc>
      </w:tr>
      <w:tr w:rsidR="00747454" w14:paraId="003F7049" w14:textId="77777777" w:rsidTr="002A5BC6">
        <w:tc>
          <w:tcPr>
            <w:tcW w:w="4706" w:type="dxa"/>
          </w:tcPr>
          <w:p w14:paraId="7CC7FE2D" w14:textId="77777777" w:rsidR="00747454" w:rsidRDefault="00747454" w:rsidP="002A5BC6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Р.И. Капелюшников</w:t>
            </w:r>
          </w:p>
        </w:tc>
        <w:tc>
          <w:tcPr>
            <w:tcW w:w="4933" w:type="dxa"/>
          </w:tcPr>
          <w:p w14:paraId="1F6EFF28" w14:textId="77777777" w:rsidR="00747454" w:rsidRDefault="00747454" w:rsidP="002A5BC6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Человеческий капитал – это</w:t>
            </w:r>
          </w:p>
        </w:tc>
      </w:tr>
      <w:tr w:rsidR="00747454" w14:paraId="2AFB8CD6" w14:textId="77777777" w:rsidTr="002A5BC6">
        <w:tc>
          <w:tcPr>
            <w:tcW w:w="4706" w:type="dxa"/>
          </w:tcPr>
          <w:p w14:paraId="1CC35054" w14:textId="77777777" w:rsidR="00747454" w:rsidRDefault="00747454" w:rsidP="002A5BC6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  <w:tc>
          <w:tcPr>
            <w:tcW w:w="4933" w:type="dxa"/>
          </w:tcPr>
          <w:p w14:paraId="0BED55A7" w14:textId="77777777" w:rsidR="00747454" w:rsidRDefault="00747454" w:rsidP="002A5BC6">
            <w:pPr>
              <w:spacing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</w:t>
            </w:r>
          </w:p>
        </w:tc>
      </w:tr>
    </w:tbl>
    <w:p w14:paraId="0F56A4D1" w14:textId="77777777" w:rsidR="00747454" w:rsidRDefault="00747454" w:rsidP="00747454">
      <w:pPr>
        <w:spacing w:line="240" w:lineRule="auto"/>
        <w:rPr>
          <w:sz w:val="24"/>
          <w:szCs w:val="24"/>
        </w:rPr>
      </w:pPr>
    </w:p>
    <w:p w14:paraId="09FDACD0" w14:textId="77777777" w:rsidR="00747454" w:rsidRPr="006371D7" w:rsidRDefault="00747454" w:rsidP="0074745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Существует множество методик оценки человеческого капитала. Например, расчёты можно производить по затратам на его формирование, используя формулу 1 </w:t>
      </w:r>
      <w:r w:rsidRPr="006371D7">
        <w:rPr>
          <w:sz w:val="24"/>
          <w:szCs w:val="24"/>
        </w:rPr>
        <w:t>[</w:t>
      </w:r>
      <w:r>
        <w:rPr>
          <w:sz w:val="24"/>
          <w:szCs w:val="24"/>
        </w:rPr>
        <w:t>3</w:t>
      </w:r>
      <w:r w:rsidRPr="006371D7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14:paraId="63DB5498" w14:textId="77777777" w:rsidR="00747454" w:rsidRPr="004234DF" w:rsidRDefault="00747454" w:rsidP="00747454">
      <w:pPr>
        <w:spacing w:line="240" w:lineRule="auto"/>
        <w:rPr>
          <w:sz w:val="24"/>
          <w:szCs w:val="24"/>
        </w:rPr>
      </w:pPr>
    </w:p>
    <w:p w14:paraId="70492B6D" w14:textId="77777777" w:rsidR="00747454" w:rsidRPr="004234DF" w:rsidRDefault="00747454" w:rsidP="00747454">
      <w:pPr>
        <w:spacing w:line="240" w:lineRule="auto"/>
        <w:rPr>
          <w:sz w:val="24"/>
          <w:szCs w:val="24"/>
        </w:rPr>
      </w:pPr>
      <w:r w:rsidRPr="004234DF">
        <w:rPr>
          <w:sz w:val="24"/>
          <w:szCs w:val="24"/>
        </w:rPr>
        <w:t xml:space="preserve">            </w:t>
      </w:r>
      <m:oMath>
        <m:r>
          <w:rPr>
            <w:rFonts w:ascii="Cambria Math" w:hAnsi="Cambria Math"/>
            <w:sz w:val="20"/>
            <w:szCs w:val="20"/>
          </w:rPr>
          <m:t>I=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A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0</m:t>
            </m:r>
          </m:sub>
        </m:sSub>
        <m:r>
          <w:rPr>
            <w:rFonts w:ascii="Cambria Math" w:hAnsi="Cambria Math"/>
            <w:sz w:val="20"/>
            <w:szCs w:val="20"/>
          </w:rPr>
          <m:t>*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C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t</m:t>
            </m:r>
          </m:sub>
        </m:sSub>
        <m:r>
          <w:rPr>
            <w:rFonts w:ascii="Cambria Math" w:hAnsi="Cambria Math"/>
            <w:sz w:val="20"/>
            <w:szCs w:val="20"/>
          </w:rPr>
          <m:t>*</m:t>
        </m:r>
        <m:sSub>
          <m:sSubPr>
            <m:ctrlPr>
              <w:rPr>
                <w:rFonts w:ascii="Cambria Math" w:hAnsi="Cambria Math"/>
                <w:i/>
                <w:sz w:val="20"/>
                <w:szCs w:val="20"/>
              </w:rPr>
            </m:ctrlPr>
          </m:sSubPr>
          <m:e>
            <m:r>
              <w:rPr>
                <w:rFonts w:ascii="Cambria Math" w:hAnsi="Cambria Math"/>
                <w:sz w:val="20"/>
                <w:szCs w:val="20"/>
              </w:rPr>
              <m:t>K</m:t>
            </m:r>
          </m:e>
          <m:sub>
            <m:r>
              <w:rPr>
                <w:rFonts w:ascii="Cambria Math" w:hAnsi="Cambria Math"/>
                <w:sz w:val="20"/>
                <w:szCs w:val="20"/>
              </w:rPr>
              <m:t>t</m:t>
            </m:r>
          </m:sub>
        </m:sSub>
        <m:r>
          <w:rPr>
            <w:rFonts w:ascii="Cambria Math" w:hAnsi="Cambria Math"/>
            <w:sz w:val="20"/>
            <w:szCs w:val="20"/>
          </w:rPr>
          <m:t>+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0"/>
                <w:szCs w:val="20"/>
              </w:rPr>
            </m:ctrlPr>
          </m:naryPr>
          <m:sub>
            <m:r>
              <w:rPr>
                <w:rFonts w:ascii="Cambria Math" w:hAnsi="Cambria Math"/>
                <w:sz w:val="20"/>
                <w:szCs w:val="20"/>
              </w:rPr>
              <m:t>i=1</m:t>
            </m:r>
          </m:sub>
          <m:sup>
            <m:r>
              <w:rPr>
                <w:rFonts w:ascii="Cambria Math" w:hAnsi="Cambria Math"/>
                <w:sz w:val="20"/>
                <w:szCs w:val="20"/>
              </w:rPr>
              <m:t>n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sz w:val="20"/>
                    <w:szCs w:val="20"/>
                  </w:rPr>
                </m:ctrlPr>
              </m:sSupPr>
              <m:e>
                <m:r>
                  <w:rPr>
                    <w:rFonts w:ascii="Cambria Math" w:hAnsi="Cambria Math"/>
                    <w:sz w:val="20"/>
                    <w:szCs w:val="20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*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20"/>
                        <w:szCs w:val="20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D</m:t>
                    </m:r>
                  </m:e>
                  <m:sub>
                    <m:r>
                      <w:rPr>
                        <w:rFonts w:ascii="Cambria Math" w:hAnsi="Cambria Math"/>
                        <w:sz w:val="20"/>
                        <w:szCs w:val="20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0"/>
                    <w:szCs w:val="20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20"/>
                    <w:szCs w:val="20"/>
                  </w:rPr>
                  <m:t>t</m:t>
                </m:r>
              </m:sup>
            </m:sSup>
          </m:e>
        </m:nary>
      </m:oMath>
      <w:r>
        <w:rPr>
          <w:sz w:val="24"/>
          <w:szCs w:val="24"/>
        </w:rPr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</w:t>
      </w:r>
      <w:r w:rsidRPr="004234DF">
        <w:rPr>
          <w:sz w:val="24"/>
          <w:szCs w:val="24"/>
        </w:rPr>
        <w:t>)</w:t>
      </w:r>
    </w:p>
    <w:p w14:paraId="4213D721" w14:textId="77777777" w:rsidR="00747454" w:rsidRPr="004234DF" w:rsidRDefault="00747454" w:rsidP="00747454">
      <w:pPr>
        <w:spacing w:line="240" w:lineRule="auto"/>
        <w:rPr>
          <w:sz w:val="24"/>
          <w:szCs w:val="24"/>
        </w:rPr>
      </w:pPr>
      <w:r w:rsidRPr="004234DF">
        <w:rPr>
          <w:sz w:val="24"/>
          <w:szCs w:val="24"/>
        </w:rPr>
        <w:t>где:</w:t>
      </w:r>
    </w:p>
    <w:p w14:paraId="0E30E170" w14:textId="77777777" w:rsidR="00747454" w:rsidRPr="004234DF" w:rsidRDefault="00747454" w:rsidP="00747454">
      <w:pPr>
        <w:spacing w:line="240" w:lineRule="auto"/>
        <w:rPr>
          <w:sz w:val="24"/>
          <w:szCs w:val="24"/>
        </w:rPr>
      </w:pPr>
      <w:r w:rsidRPr="004234DF">
        <w:rPr>
          <w:sz w:val="24"/>
          <w:szCs w:val="24"/>
        </w:rPr>
        <w:t>I – издержки производства;</w:t>
      </w:r>
    </w:p>
    <w:p w14:paraId="04452E01" w14:textId="77777777" w:rsidR="00747454" w:rsidRPr="004234DF" w:rsidRDefault="00747454" w:rsidP="0074745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0</w:t>
      </w:r>
      <w:r w:rsidRPr="004234DF">
        <w:rPr>
          <w:sz w:val="24"/>
          <w:szCs w:val="24"/>
        </w:rPr>
        <w:t xml:space="preserve"> – потенциальные заработки или стоимость производительных услуг человеческого капитала, изъятых с рынка;</w:t>
      </w:r>
    </w:p>
    <w:p w14:paraId="6D028532" w14:textId="77777777" w:rsidR="00747454" w:rsidRPr="004234DF" w:rsidRDefault="00747454" w:rsidP="0074745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C</w:t>
      </w:r>
      <w:r>
        <w:rPr>
          <w:sz w:val="24"/>
          <w:szCs w:val="24"/>
          <w:vertAlign w:val="subscript"/>
          <w:lang w:val="en-US"/>
        </w:rPr>
        <w:t>t</w:t>
      </w:r>
      <w:r w:rsidRPr="004234DF">
        <w:rPr>
          <w:sz w:val="24"/>
          <w:szCs w:val="24"/>
        </w:rPr>
        <w:t xml:space="preserve"> – часть запаса человеческого капитала, включенная в производство нового человеческого капитала;</w:t>
      </w:r>
    </w:p>
    <w:p w14:paraId="14BCCF25" w14:textId="77777777" w:rsidR="00747454" w:rsidRPr="004234DF" w:rsidRDefault="00747454" w:rsidP="0074745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z w:val="24"/>
          <w:szCs w:val="24"/>
          <w:vertAlign w:val="subscript"/>
          <w:lang w:val="en-US"/>
        </w:rPr>
        <w:t>t</w:t>
      </w:r>
      <w:r w:rsidRPr="004234DF">
        <w:rPr>
          <w:sz w:val="24"/>
          <w:szCs w:val="24"/>
        </w:rPr>
        <w:t xml:space="preserve"> – общий запас человеческого капитала;</w:t>
      </w:r>
    </w:p>
    <w:p w14:paraId="2A637B36" w14:textId="77777777" w:rsidR="00747454" w:rsidRPr="004234DF" w:rsidRDefault="00747454" w:rsidP="00747454">
      <w:pPr>
        <w:spacing w:line="240" w:lineRule="auto"/>
        <w:rPr>
          <w:sz w:val="24"/>
          <w:szCs w:val="24"/>
        </w:rPr>
      </w:pPr>
      <w:r w:rsidRPr="004234DF">
        <w:rPr>
          <w:sz w:val="24"/>
          <w:szCs w:val="24"/>
        </w:rPr>
        <w:t>t – период времени;</w:t>
      </w:r>
    </w:p>
    <w:p w14:paraId="457A8602" w14:textId="77777777" w:rsidR="00747454" w:rsidRPr="004234DF" w:rsidRDefault="00747454" w:rsidP="0074745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</w:t>
      </w:r>
      <w:r>
        <w:rPr>
          <w:sz w:val="24"/>
          <w:szCs w:val="24"/>
          <w:vertAlign w:val="subscript"/>
          <w:lang w:val="en-US"/>
        </w:rPr>
        <w:t>i</w:t>
      </w:r>
      <w:r w:rsidRPr="004234DF">
        <w:rPr>
          <w:sz w:val="24"/>
          <w:szCs w:val="24"/>
        </w:rPr>
        <w:t>– цены покупаемых вложений;</w:t>
      </w:r>
    </w:p>
    <w:p w14:paraId="0873C7D5" w14:textId="77777777" w:rsidR="00747454" w:rsidRPr="004234DF" w:rsidRDefault="00747454" w:rsidP="0074745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z w:val="24"/>
          <w:szCs w:val="24"/>
          <w:vertAlign w:val="subscript"/>
          <w:lang w:val="en-US"/>
        </w:rPr>
        <w:t>i</w:t>
      </w:r>
      <w:r w:rsidRPr="004234DF">
        <w:rPr>
          <w:sz w:val="24"/>
          <w:szCs w:val="24"/>
        </w:rPr>
        <w:t xml:space="preserve"> – покупаемые вложения;</w:t>
      </w:r>
    </w:p>
    <w:p w14:paraId="5CC5E655" w14:textId="77777777" w:rsidR="00747454" w:rsidRDefault="00747454" w:rsidP="00747454">
      <w:pPr>
        <w:spacing w:line="240" w:lineRule="auto"/>
        <w:rPr>
          <w:sz w:val="24"/>
          <w:szCs w:val="24"/>
        </w:rPr>
      </w:pPr>
      <w:r w:rsidRPr="004234DF">
        <w:rPr>
          <w:sz w:val="24"/>
          <w:szCs w:val="24"/>
        </w:rPr>
        <w:t>i, n – виды вложений.</w:t>
      </w:r>
    </w:p>
    <w:p w14:paraId="2F222E4F" w14:textId="77777777" w:rsidR="00747454" w:rsidRDefault="00747454" w:rsidP="00747454">
      <w:pPr>
        <w:spacing w:line="240" w:lineRule="auto"/>
        <w:rPr>
          <w:sz w:val="24"/>
          <w:szCs w:val="24"/>
        </w:rPr>
      </w:pPr>
    </w:p>
    <w:p w14:paraId="4D5767F6" w14:textId="77777777" w:rsidR="00747454" w:rsidRDefault="00747454" w:rsidP="0074745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Индекс развития современного человеческого капитала в регионах Сибирского федерального округа представлен на рисунке 1.</w:t>
      </w:r>
    </w:p>
    <w:p w14:paraId="2D3C2B59" w14:textId="77777777" w:rsidR="00747454" w:rsidRDefault="00747454" w:rsidP="00747454">
      <w:pPr>
        <w:spacing w:line="240" w:lineRule="auto"/>
        <w:ind w:firstLine="0"/>
        <w:rPr>
          <w:sz w:val="24"/>
          <w:szCs w:val="24"/>
        </w:rPr>
      </w:pPr>
    </w:p>
    <w:p w14:paraId="7857CD25" w14:textId="77777777" w:rsidR="00747454" w:rsidRPr="003F6522" w:rsidRDefault="00747454" w:rsidP="00747454">
      <w:pPr>
        <w:spacing w:line="240" w:lineRule="auto"/>
        <w:ind w:firstLine="0"/>
        <w:jc w:val="center"/>
        <w:rPr>
          <w:sz w:val="24"/>
          <w:szCs w:val="24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753984" behindDoc="0" locked="0" layoutInCell="1" allowOverlap="1" wp14:anchorId="3A826621" wp14:editId="3794C048">
            <wp:simplePos x="0" y="0"/>
            <wp:positionH relativeFrom="column">
              <wp:posOffset>451485</wp:posOffset>
            </wp:positionH>
            <wp:positionV relativeFrom="paragraph">
              <wp:posOffset>3810</wp:posOffset>
            </wp:positionV>
            <wp:extent cx="5343525" cy="2952750"/>
            <wp:effectExtent l="0" t="0" r="9525" b="19050"/>
            <wp:wrapTopAndBottom/>
            <wp:docPr id="16" name="Диаграмма 16">
              <a:extLst xmlns:a="http://schemas.openxmlformats.org/drawingml/2006/main">
                <a:ext uri="{FF2B5EF4-FFF2-40B4-BE49-F238E27FC236}">
                  <a16:creationId xmlns="" xmlns:cx="http://schemas.microsoft.com/office/drawing/2014/chartex" xmlns:o="urn:schemas-microsoft-com:office:office" xmlns:v="urn:schemas-microsoft-com:vml" xmlns:w10="urn:schemas-microsoft-com:office:word" xmlns:w="http://schemas.openxmlformats.org/wordprocessingml/2006/main" xmlns:w16se="http://schemas.microsoft.com/office/word/2015/wordml/symex" xmlns:a16="http://schemas.microsoft.com/office/drawing/2014/main" id="{5224D6A1-9122-4494-B6B7-E163869F30B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Рисунок 1 –  Динамика </w:t>
      </w:r>
      <w:r w:rsidRPr="00810694">
        <w:rPr>
          <w:sz w:val="24"/>
          <w:szCs w:val="24"/>
        </w:rPr>
        <w:t>индекса развития современного человеческого капитала для некоторых регионов Сибирского федерального округа</w:t>
      </w:r>
      <w:r>
        <w:rPr>
          <w:sz w:val="24"/>
          <w:szCs w:val="24"/>
        </w:rPr>
        <w:t xml:space="preserve"> </w:t>
      </w:r>
      <w:r w:rsidRPr="003F6522">
        <w:rPr>
          <w:sz w:val="24"/>
          <w:szCs w:val="24"/>
        </w:rPr>
        <w:t>[</w:t>
      </w:r>
      <w:r>
        <w:rPr>
          <w:sz w:val="24"/>
          <w:szCs w:val="24"/>
        </w:rPr>
        <w:t>4</w:t>
      </w:r>
      <w:r w:rsidRPr="003F6522">
        <w:rPr>
          <w:sz w:val="24"/>
          <w:szCs w:val="24"/>
        </w:rPr>
        <w:t>]</w:t>
      </w:r>
    </w:p>
    <w:p w14:paraId="5B660026" w14:textId="77777777" w:rsidR="00747454" w:rsidRPr="00B907C0" w:rsidRDefault="00747454" w:rsidP="00747454">
      <w:pPr>
        <w:spacing w:line="240" w:lineRule="auto"/>
        <w:rPr>
          <w:sz w:val="24"/>
          <w:szCs w:val="24"/>
        </w:rPr>
      </w:pPr>
    </w:p>
    <w:p w14:paraId="73208772" w14:textId="77777777" w:rsidR="00747454" w:rsidRPr="00B907C0" w:rsidRDefault="00747454" w:rsidP="0074745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Таким образом можно заключить, что человеческий капитал сельского хозяйства в регионах СФО имеет различный потенциал для развития</w:t>
      </w:r>
      <w:r w:rsidRPr="0005036B">
        <w:rPr>
          <w:sz w:val="24"/>
          <w:szCs w:val="24"/>
        </w:rPr>
        <w:t xml:space="preserve"> [</w:t>
      </w:r>
      <w:r>
        <w:rPr>
          <w:sz w:val="24"/>
          <w:szCs w:val="24"/>
        </w:rPr>
        <w:t>5, 6</w:t>
      </w:r>
      <w:r w:rsidRPr="0005036B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14:paraId="41F911DB" w14:textId="77777777" w:rsidR="00747454" w:rsidRPr="00B907C0" w:rsidRDefault="00747454" w:rsidP="00747454">
      <w:pPr>
        <w:spacing w:line="240" w:lineRule="auto"/>
        <w:rPr>
          <w:sz w:val="24"/>
          <w:szCs w:val="24"/>
        </w:rPr>
      </w:pPr>
    </w:p>
    <w:p w14:paraId="0B2ED8B3" w14:textId="77777777" w:rsidR="00747454" w:rsidRDefault="00747454" w:rsidP="00747454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Список источников</w:t>
      </w:r>
    </w:p>
    <w:p w14:paraId="1F3C1236" w14:textId="77777777" w:rsidR="00747454" w:rsidRDefault="00747454" w:rsidP="00747454">
      <w:pPr>
        <w:pStyle w:val="a4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3F6522">
        <w:rPr>
          <w:sz w:val="24"/>
          <w:szCs w:val="24"/>
        </w:rPr>
        <w:t xml:space="preserve">Едренкина Н.М., Сучков А.И., Лисицин А.Е. Методический подход к оценке качества жизни сельского населения // АПК: экономика, управление. </w:t>
      </w:r>
      <w:r>
        <w:rPr>
          <w:sz w:val="24"/>
          <w:szCs w:val="24"/>
        </w:rPr>
        <w:t xml:space="preserve">– </w:t>
      </w:r>
      <w:r w:rsidRPr="003F6522">
        <w:rPr>
          <w:sz w:val="24"/>
          <w:szCs w:val="24"/>
        </w:rPr>
        <w:t xml:space="preserve">2022. </w:t>
      </w:r>
      <w:r>
        <w:rPr>
          <w:sz w:val="24"/>
          <w:szCs w:val="24"/>
        </w:rPr>
        <w:t xml:space="preserve">– </w:t>
      </w:r>
      <w:r w:rsidRPr="003F6522">
        <w:rPr>
          <w:sz w:val="24"/>
          <w:szCs w:val="24"/>
        </w:rPr>
        <w:t xml:space="preserve">№ </w:t>
      </w:r>
      <w:r>
        <w:rPr>
          <w:sz w:val="24"/>
          <w:szCs w:val="24"/>
        </w:rPr>
        <w:t xml:space="preserve">6. – </w:t>
      </w:r>
      <w:r w:rsidRPr="003F6522">
        <w:rPr>
          <w:sz w:val="24"/>
          <w:szCs w:val="24"/>
        </w:rPr>
        <w:t>С. 90-97.</w:t>
      </w:r>
    </w:p>
    <w:p w14:paraId="5E936A85" w14:textId="77777777" w:rsidR="00747454" w:rsidRDefault="00747454" w:rsidP="00747454">
      <w:pPr>
        <w:pStyle w:val="a4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5B06FB">
        <w:rPr>
          <w:sz w:val="24"/>
          <w:szCs w:val="24"/>
        </w:rPr>
        <w:t>Человеческий капитал сель</w:t>
      </w:r>
      <w:r>
        <w:rPr>
          <w:sz w:val="24"/>
          <w:szCs w:val="24"/>
        </w:rPr>
        <w:t>ских территорий: потенциал, про</w:t>
      </w:r>
      <w:r w:rsidRPr="005B06FB">
        <w:rPr>
          <w:sz w:val="24"/>
          <w:szCs w:val="24"/>
        </w:rPr>
        <w:t>блемы, перспективы: монография / Подгорская С.В., Бахматова Г.А. – Ростов н/Д ФГБНУ ФРАНЦ: Изд-во ООО «АзовПринт», 2020 – 88 с.</w:t>
      </w:r>
    </w:p>
    <w:p w14:paraId="586A6667" w14:textId="77777777" w:rsidR="00747454" w:rsidRPr="00EB1ECC" w:rsidRDefault="00747454" w:rsidP="00747454">
      <w:pPr>
        <w:pStyle w:val="a4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EB1ECC">
        <w:rPr>
          <w:sz w:val="24"/>
          <w:szCs w:val="24"/>
        </w:rPr>
        <w:t>Лисицин А.Е. Формирование инновационно-ориентированного человеческого капитала для нужд аграрной экономики // Аграрная наука – сельскому хозяйству: сборник материалов: в 2 кн. / XIX Международная научно-практическая конференция, Барнаул, 8-9 февраля 2024 г. – Барнаул: РИО Алтайского ГАУ, 2024. – Кн. 1. – С. 57-58.</w:t>
      </w:r>
    </w:p>
    <w:p w14:paraId="04E76173" w14:textId="77777777" w:rsidR="00747454" w:rsidRPr="00176D87" w:rsidRDefault="00747454" w:rsidP="00747454">
      <w:pPr>
        <w:pStyle w:val="a4"/>
        <w:numPr>
          <w:ilvl w:val="0"/>
          <w:numId w:val="3"/>
        </w:numPr>
        <w:suppressAutoHyphens w:val="0"/>
        <w:ind w:left="0" w:firstLine="709"/>
        <w:jc w:val="both"/>
        <w:rPr>
          <w:bCs/>
          <w:color w:val="000000" w:themeColor="text1"/>
          <w:sz w:val="23"/>
          <w:szCs w:val="23"/>
        </w:rPr>
      </w:pPr>
      <w:r w:rsidRPr="00176D87">
        <w:rPr>
          <w:bCs/>
          <w:color w:val="000000" w:themeColor="text1"/>
          <w:sz w:val="23"/>
          <w:szCs w:val="23"/>
        </w:rPr>
        <w:t>Официальный сайт Министерства образования и науки Новосибирской области [Электронный ресурс]. – Режим доступа http://minobr.nso.ru (дата обращения: 05.11.202</w:t>
      </w:r>
      <w:r>
        <w:rPr>
          <w:bCs/>
          <w:color w:val="000000" w:themeColor="text1"/>
          <w:sz w:val="23"/>
          <w:szCs w:val="23"/>
        </w:rPr>
        <w:t>4</w:t>
      </w:r>
      <w:r w:rsidRPr="00176D87">
        <w:rPr>
          <w:bCs/>
          <w:color w:val="000000" w:themeColor="text1"/>
          <w:sz w:val="23"/>
          <w:szCs w:val="23"/>
        </w:rPr>
        <w:t>).</w:t>
      </w:r>
    </w:p>
    <w:p w14:paraId="3B923F10" w14:textId="77777777" w:rsidR="00747454" w:rsidRPr="00EB1ECC" w:rsidRDefault="00747454" w:rsidP="00747454">
      <w:pPr>
        <w:pStyle w:val="a4"/>
        <w:numPr>
          <w:ilvl w:val="0"/>
          <w:numId w:val="3"/>
        </w:numPr>
        <w:ind w:left="0" w:firstLine="709"/>
        <w:jc w:val="both"/>
        <w:rPr>
          <w:sz w:val="22"/>
        </w:rPr>
      </w:pPr>
      <w:r w:rsidRPr="00EB1ECC">
        <w:rPr>
          <w:sz w:val="22"/>
        </w:rPr>
        <w:t>ГОСТ 12037–66. Семена и посадочный материал сельскохозяйственных культур. – М.: Изд-во стандартов, 1977. – 23 с.</w:t>
      </w:r>
    </w:p>
    <w:p w14:paraId="748A0AD2" w14:textId="77777777" w:rsidR="00747454" w:rsidRPr="00EB1ECC" w:rsidRDefault="00747454" w:rsidP="00747454">
      <w:pPr>
        <w:pStyle w:val="a4"/>
        <w:numPr>
          <w:ilvl w:val="0"/>
          <w:numId w:val="3"/>
        </w:numPr>
        <w:ind w:left="0" w:firstLine="709"/>
        <w:jc w:val="both"/>
        <w:rPr>
          <w:sz w:val="24"/>
          <w:szCs w:val="24"/>
        </w:rPr>
      </w:pPr>
      <w:r w:rsidRPr="00EB1ECC">
        <w:rPr>
          <w:sz w:val="22"/>
          <w:szCs w:val="22"/>
        </w:rPr>
        <w:t>Пат</w:t>
      </w:r>
      <w:r w:rsidRPr="00EB1ECC">
        <w:rPr>
          <w:b/>
          <w:sz w:val="22"/>
          <w:szCs w:val="22"/>
        </w:rPr>
        <w:t>.</w:t>
      </w:r>
      <w:r w:rsidRPr="00EB1ECC">
        <w:rPr>
          <w:sz w:val="22"/>
          <w:szCs w:val="22"/>
        </w:rPr>
        <w:t xml:space="preserve"> № 2277908 </w:t>
      </w:r>
      <w:hyperlink r:id="rId14" w:tooltip="Лекарства и медикаменты для терапевтических, стоматологических или гигиенических целей " w:history="1">
        <w:r w:rsidRPr="00EB1ECC">
          <w:rPr>
            <w:rStyle w:val="a6"/>
            <w:bCs/>
            <w:sz w:val="22"/>
            <w:szCs w:val="22"/>
          </w:rPr>
          <w:t>A61K</w:t>
        </w:r>
      </w:hyperlink>
      <w:r w:rsidRPr="00EB1ECC">
        <w:rPr>
          <w:bCs/>
          <w:sz w:val="22"/>
          <w:szCs w:val="22"/>
        </w:rPr>
        <w:t>(Российская Федерация)</w:t>
      </w:r>
      <w:r w:rsidRPr="00EB1ECC">
        <w:rPr>
          <w:b/>
          <w:sz w:val="22"/>
          <w:szCs w:val="22"/>
        </w:rPr>
        <w:t>.</w:t>
      </w:r>
      <w:r w:rsidRPr="00EB1ECC">
        <w:rPr>
          <w:sz w:val="22"/>
          <w:szCs w:val="22"/>
        </w:rPr>
        <w:t xml:space="preserve"> Водорастворимое средство, обладающее противовирусной активностью, на основе соединения серебра с цистином и способ его получения / В.В. Третьяков, В.Н. Сильников, В.В. Власов и др.; № </w:t>
      </w:r>
      <w:r w:rsidRPr="00EB1ECC">
        <w:rPr>
          <w:bCs/>
          <w:sz w:val="22"/>
          <w:szCs w:val="22"/>
        </w:rPr>
        <w:t>26245;</w:t>
      </w:r>
      <w:r w:rsidRPr="00EB1ECC">
        <w:rPr>
          <w:sz w:val="22"/>
          <w:szCs w:val="22"/>
        </w:rPr>
        <w:t>заявл. 25.11.05; опубл. 20.06.06; Бюл. № 17.</w:t>
      </w:r>
    </w:p>
    <w:p w14:paraId="6ECE1B77" w14:textId="77777777" w:rsidR="00747454" w:rsidRDefault="00747454" w:rsidP="00747454">
      <w:pPr>
        <w:spacing w:line="240" w:lineRule="auto"/>
        <w:ind w:firstLine="0"/>
        <w:jc w:val="center"/>
        <w:rPr>
          <w:b/>
          <w:sz w:val="24"/>
          <w:szCs w:val="24"/>
          <w:lang w:val="en-US"/>
        </w:rPr>
      </w:pPr>
    </w:p>
    <w:p w14:paraId="740083C3" w14:textId="77777777" w:rsidR="00747454" w:rsidRPr="00EB1ECC" w:rsidRDefault="00747454" w:rsidP="00747454">
      <w:pPr>
        <w:spacing w:line="240" w:lineRule="auto"/>
        <w:ind w:firstLine="0"/>
        <w:jc w:val="center"/>
        <w:rPr>
          <w:b/>
          <w:sz w:val="24"/>
          <w:szCs w:val="24"/>
          <w:lang w:val="en-US"/>
        </w:rPr>
      </w:pPr>
      <w:r w:rsidRPr="00EB1ECC">
        <w:rPr>
          <w:b/>
          <w:sz w:val="24"/>
          <w:szCs w:val="24"/>
          <w:lang w:val="en-US"/>
        </w:rPr>
        <w:t>FORMATION OF HUMAN CAPITAL IN AGRICULTURE</w:t>
      </w:r>
    </w:p>
    <w:p w14:paraId="52CBC075" w14:textId="77777777" w:rsidR="00747454" w:rsidRPr="00EB1ECC" w:rsidRDefault="00747454" w:rsidP="00747454">
      <w:pPr>
        <w:spacing w:line="240" w:lineRule="auto"/>
        <w:jc w:val="center"/>
        <w:rPr>
          <w:sz w:val="24"/>
          <w:szCs w:val="24"/>
          <w:lang w:val="en-US"/>
        </w:rPr>
      </w:pPr>
      <w:r w:rsidRPr="00EB1ECC">
        <w:rPr>
          <w:sz w:val="24"/>
          <w:szCs w:val="24"/>
          <w:lang w:val="en-US"/>
        </w:rPr>
        <w:t>Ivanov I.I.,</w:t>
      </w:r>
    </w:p>
    <w:p w14:paraId="6DA322A4" w14:textId="77777777" w:rsidR="00747454" w:rsidRPr="00EB1ECC" w:rsidRDefault="00747454" w:rsidP="00747454">
      <w:pPr>
        <w:spacing w:line="240" w:lineRule="auto"/>
        <w:ind w:firstLine="0"/>
        <w:jc w:val="center"/>
        <w:rPr>
          <w:sz w:val="24"/>
          <w:szCs w:val="24"/>
          <w:lang w:val="en-US"/>
        </w:rPr>
      </w:pPr>
      <w:r w:rsidRPr="00EB1ECC">
        <w:rPr>
          <w:sz w:val="24"/>
          <w:szCs w:val="24"/>
          <w:lang w:val="en-US"/>
        </w:rPr>
        <w:t xml:space="preserve">Postgraduate student, Siberian Federal Scientific Center </w:t>
      </w:r>
      <w:r>
        <w:rPr>
          <w:sz w:val="24"/>
          <w:szCs w:val="24"/>
          <w:lang w:val="en-US"/>
        </w:rPr>
        <w:t>of</w:t>
      </w:r>
      <w:r w:rsidRPr="00EB1ECC">
        <w:rPr>
          <w:sz w:val="24"/>
          <w:szCs w:val="24"/>
          <w:lang w:val="en-US"/>
        </w:rPr>
        <w:t xml:space="preserve"> Agrobiotechnology of the Russian Academy of Sciences, Krasnoobsk, Russia</w:t>
      </w:r>
    </w:p>
    <w:p w14:paraId="2674DB20" w14:textId="77777777" w:rsidR="00747454" w:rsidRDefault="00747454" w:rsidP="00747454">
      <w:pPr>
        <w:spacing w:line="240" w:lineRule="auto"/>
        <w:ind w:firstLine="0"/>
        <w:jc w:val="center"/>
        <w:rPr>
          <w:i/>
          <w:sz w:val="24"/>
          <w:szCs w:val="24"/>
          <w:lang w:val="en-US"/>
        </w:rPr>
      </w:pPr>
      <w:r w:rsidRPr="00EB1ECC">
        <w:rPr>
          <w:i/>
          <w:sz w:val="24"/>
          <w:szCs w:val="24"/>
          <w:lang w:val="en-US"/>
        </w:rPr>
        <w:t xml:space="preserve">Scientific supervisor Petrov P.P., senior researcher, associate professor, </w:t>
      </w:r>
      <w:r>
        <w:rPr>
          <w:i/>
          <w:sz w:val="24"/>
          <w:szCs w:val="24"/>
          <w:lang w:val="en-US"/>
        </w:rPr>
        <w:t>Novosibirsk state technical university, Novosibirsk</w:t>
      </w:r>
      <w:r w:rsidRPr="00EB1ECC">
        <w:rPr>
          <w:i/>
          <w:sz w:val="24"/>
          <w:szCs w:val="24"/>
          <w:lang w:val="en-US"/>
        </w:rPr>
        <w:t>, Russia</w:t>
      </w:r>
    </w:p>
    <w:p w14:paraId="6C0723AD" w14:textId="77777777" w:rsidR="00747454" w:rsidRPr="00D53856" w:rsidRDefault="00747454" w:rsidP="00747454">
      <w:pPr>
        <w:spacing w:line="240" w:lineRule="auto"/>
        <w:jc w:val="center"/>
        <w:rPr>
          <w:sz w:val="24"/>
          <w:szCs w:val="24"/>
          <w:lang w:val="en-US"/>
        </w:rPr>
      </w:pPr>
      <w:r w:rsidRPr="00D53856">
        <w:rPr>
          <w:sz w:val="24"/>
          <w:szCs w:val="24"/>
          <w:lang w:val="en-US"/>
        </w:rPr>
        <w:t xml:space="preserve">E-mail: </w:t>
      </w:r>
      <w:hyperlink r:id="rId15" w:history="1">
        <w:r w:rsidRPr="00D45291">
          <w:rPr>
            <w:rStyle w:val="a6"/>
            <w:sz w:val="24"/>
            <w:szCs w:val="24"/>
            <w:lang w:val="en-US"/>
          </w:rPr>
          <w:t>egrhioankao@mail.ru</w:t>
        </w:r>
      </w:hyperlink>
    </w:p>
    <w:p w14:paraId="68F0A7DF" w14:textId="77777777" w:rsidR="00747454" w:rsidRDefault="00747454" w:rsidP="00747454">
      <w:pPr>
        <w:spacing w:line="240" w:lineRule="auto"/>
        <w:rPr>
          <w:sz w:val="24"/>
          <w:szCs w:val="24"/>
          <w:lang w:val="en-US"/>
        </w:rPr>
      </w:pPr>
    </w:p>
    <w:p w14:paraId="7364F1F2" w14:textId="77777777" w:rsidR="00747454" w:rsidRDefault="00747454" w:rsidP="00747454">
      <w:pPr>
        <w:spacing w:line="240" w:lineRule="auto"/>
        <w:rPr>
          <w:sz w:val="24"/>
          <w:szCs w:val="24"/>
          <w:lang w:val="en-US"/>
        </w:rPr>
      </w:pPr>
      <w:r w:rsidRPr="00EB1ECC">
        <w:rPr>
          <w:i/>
          <w:sz w:val="24"/>
          <w:szCs w:val="24"/>
          <w:lang w:val="en-US"/>
        </w:rPr>
        <w:t>Abstract.</w:t>
      </w:r>
      <w:r>
        <w:rPr>
          <w:sz w:val="24"/>
          <w:szCs w:val="24"/>
          <w:lang w:val="en-US"/>
        </w:rPr>
        <w:t xml:space="preserve"> The article discusses problems of …</w:t>
      </w:r>
    </w:p>
    <w:p w14:paraId="0A9E0F5C" w14:textId="6CBFE182" w:rsidR="00747454" w:rsidRDefault="00747454" w:rsidP="00747454">
      <w:pPr>
        <w:spacing w:line="240" w:lineRule="auto"/>
        <w:rPr>
          <w:sz w:val="24"/>
          <w:szCs w:val="24"/>
          <w:lang w:val="en-US"/>
        </w:rPr>
      </w:pPr>
      <w:r w:rsidRPr="00EB1ECC">
        <w:rPr>
          <w:i/>
          <w:sz w:val="24"/>
          <w:szCs w:val="24"/>
          <w:lang w:val="en-US"/>
        </w:rPr>
        <w:t>Key words:</w:t>
      </w:r>
      <w:r>
        <w:rPr>
          <w:sz w:val="24"/>
          <w:szCs w:val="24"/>
          <w:lang w:val="en-US"/>
        </w:rPr>
        <w:t xml:space="preserve"> human capital, agriculture.</w:t>
      </w:r>
      <w:r>
        <w:rPr>
          <w:sz w:val="24"/>
          <w:szCs w:val="24"/>
          <w:lang w:val="en-US"/>
        </w:rPr>
        <w:br w:type="page"/>
      </w:r>
    </w:p>
    <w:p w14:paraId="52FE5E68" w14:textId="65AEC6A8" w:rsidR="001D6E9A" w:rsidRDefault="00B8193E" w:rsidP="00B8193E">
      <w:pPr>
        <w:spacing w:line="240" w:lineRule="auto"/>
        <w:ind w:firstLine="0"/>
        <w:jc w:val="center"/>
        <w:rPr>
          <w:b/>
          <w:szCs w:val="28"/>
        </w:rPr>
      </w:pPr>
      <w:r w:rsidRPr="00B8193E">
        <w:rPr>
          <w:b/>
          <w:szCs w:val="28"/>
        </w:rPr>
        <w:lastRenderedPageBreak/>
        <w:t xml:space="preserve">ПРИЛОЖЕНИЕ </w:t>
      </w:r>
      <w:r w:rsidR="00747454">
        <w:rPr>
          <w:b/>
          <w:szCs w:val="28"/>
        </w:rPr>
        <w:t>2</w:t>
      </w:r>
      <w:r w:rsidRPr="00B8193E">
        <w:rPr>
          <w:b/>
          <w:szCs w:val="28"/>
        </w:rPr>
        <w:t xml:space="preserve">. </w:t>
      </w:r>
      <w:r w:rsidR="00A61227">
        <w:rPr>
          <w:b/>
          <w:szCs w:val="28"/>
        </w:rPr>
        <w:t>РЕГИСТРАЦИОННАЯ ФОРМА УЧАСТНИКА</w:t>
      </w:r>
    </w:p>
    <w:p w14:paraId="0378A9DB" w14:textId="77777777" w:rsidR="00B8193E" w:rsidRPr="00B8193E" w:rsidRDefault="00B8193E" w:rsidP="00B8193E">
      <w:pPr>
        <w:spacing w:line="240" w:lineRule="auto"/>
        <w:ind w:firstLine="0"/>
        <w:rPr>
          <w:szCs w:val="28"/>
        </w:rPr>
      </w:pPr>
      <w:r>
        <w:rPr>
          <w:szCs w:val="28"/>
        </w:rPr>
        <w:t xml:space="preserve">Заполняется 1 участником (основным автором) в </w:t>
      </w:r>
      <w:r w:rsidRPr="008E6735">
        <w:rPr>
          <w:szCs w:val="28"/>
        </w:rPr>
        <w:t>MS Word</w:t>
      </w:r>
      <w:r>
        <w:rPr>
          <w:szCs w:val="28"/>
        </w:rPr>
        <w:t xml:space="preserve"> в форме таблицы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4672"/>
        <w:gridCol w:w="4962"/>
      </w:tblGrid>
      <w:tr w:rsidR="008B186D" w14:paraId="5CF5F673" w14:textId="77777777" w:rsidTr="00B907C0">
        <w:tc>
          <w:tcPr>
            <w:tcW w:w="4672" w:type="dxa"/>
          </w:tcPr>
          <w:p w14:paraId="4718E384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Фамилия, имя, отчество</w:t>
            </w:r>
          </w:p>
        </w:tc>
        <w:tc>
          <w:tcPr>
            <w:tcW w:w="4962" w:type="dxa"/>
          </w:tcPr>
          <w:p w14:paraId="20DD1832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8B186D" w14:paraId="3BA87E7A" w14:textId="77777777" w:rsidTr="00B907C0">
        <w:tc>
          <w:tcPr>
            <w:tcW w:w="4672" w:type="dxa"/>
          </w:tcPr>
          <w:p w14:paraId="62FC9422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Место работы/учёбы</w:t>
            </w:r>
          </w:p>
        </w:tc>
        <w:tc>
          <w:tcPr>
            <w:tcW w:w="4962" w:type="dxa"/>
          </w:tcPr>
          <w:p w14:paraId="0ECBCDF2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8B186D" w14:paraId="56BC73AC" w14:textId="77777777" w:rsidTr="00B907C0">
        <w:tc>
          <w:tcPr>
            <w:tcW w:w="4672" w:type="dxa"/>
          </w:tcPr>
          <w:p w14:paraId="4A08E5B0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Должность, ученая степень, ученое звание</w:t>
            </w:r>
          </w:p>
        </w:tc>
        <w:tc>
          <w:tcPr>
            <w:tcW w:w="4962" w:type="dxa"/>
          </w:tcPr>
          <w:p w14:paraId="526062D5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8B186D" w14:paraId="51C85F0C" w14:textId="77777777" w:rsidTr="00B907C0">
        <w:tc>
          <w:tcPr>
            <w:tcW w:w="4672" w:type="dxa"/>
          </w:tcPr>
          <w:p w14:paraId="16AE75B6" w14:textId="77777777" w:rsidR="008B186D" w:rsidRDefault="00B8193E" w:rsidP="00E6047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Направление конференции</w:t>
            </w:r>
          </w:p>
        </w:tc>
        <w:tc>
          <w:tcPr>
            <w:tcW w:w="4962" w:type="dxa"/>
          </w:tcPr>
          <w:p w14:paraId="3DE693FE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8B186D" w14:paraId="0ACEBEE2" w14:textId="77777777" w:rsidTr="00B907C0">
        <w:tc>
          <w:tcPr>
            <w:tcW w:w="4672" w:type="dxa"/>
          </w:tcPr>
          <w:p w14:paraId="0EF33F28" w14:textId="77777777" w:rsidR="008B186D" w:rsidRDefault="00B8193E" w:rsidP="00E6047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Название статьи</w:t>
            </w:r>
          </w:p>
        </w:tc>
        <w:tc>
          <w:tcPr>
            <w:tcW w:w="4962" w:type="dxa"/>
          </w:tcPr>
          <w:p w14:paraId="24CA954F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8B186D" w14:paraId="1D4A6B7C" w14:textId="77777777" w:rsidTr="00B907C0">
        <w:tc>
          <w:tcPr>
            <w:tcW w:w="4672" w:type="dxa"/>
          </w:tcPr>
          <w:p w14:paraId="387DAD02" w14:textId="77777777" w:rsidR="00B8193E" w:rsidRDefault="00B8193E" w:rsidP="00E6047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Форма участия: </w:t>
            </w:r>
          </w:p>
          <w:p w14:paraId="4862F573" w14:textId="77777777" w:rsidR="008B186D" w:rsidRDefault="00B8193E" w:rsidP="00E6047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дистанционное, заочное</w:t>
            </w:r>
          </w:p>
        </w:tc>
        <w:tc>
          <w:tcPr>
            <w:tcW w:w="4962" w:type="dxa"/>
          </w:tcPr>
          <w:p w14:paraId="176F20CF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8B186D" w14:paraId="6C51C1DF" w14:textId="77777777" w:rsidTr="00B907C0">
        <w:tc>
          <w:tcPr>
            <w:tcW w:w="4672" w:type="dxa"/>
          </w:tcPr>
          <w:p w14:paraId="4B0A360F" w14:textId="77777777" w:rsidR="008B186D" w:rsidRDefault="00B8193E" w:rsidP="00E6047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en-US"/>
              </w:rPr>
              <w:t>E</w:t>
            </w:r>
            <w:r>
              <w:rPr>
                <w:szCs w:val="28"/>
              </w:rPr>
              <w:t>-mail</w:t>
            </w:r>
          </w:p>
        </w:tc>
        <w:tc>
          <w:tcPr>
            <w:tcW w:w="4962" w:type="dxa"/>
          </w:tcPr>
          <w:p w14:paraId="61C8B843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8B186D" w14:paraId="0B6167A7" w14:textId="77777777" w:rsidTr="00B907C0">
        <w:tc>
          <w:tcPr>
            <w:tcW w:w="4672" w:type="dxa"/>
          </w:tcPr>
          <w:p w14:paraId="1787788F" w14:textId="77777777" w:rsidR="008B186D" w:rsidRDefault="00B8193E" w:rsidP="00E6047F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Телефон в формате 8-888-888-88-88</w:t>
            </w:r>
          </w:p>
        </w:tc>
        <w:tc>
          <w:tcPr>
            <w:tcW w:w="4962" w:type="dxa"/>
          </w:tcPr>
          <w:p w14:paraId="4328B2D5" w14:textId="77777777" w:rsidR="008B186D" w:rsidRDefault="008B186D" w:rsidP="00E6047F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B8193E" w14:paraId="2C048337" w14:textId="77777777" w:rsidTr="00B907C0">
        <w:tc>
          <w:tcPr>
            <w:tcW w:w="4672" w:type="dxa"/>
          </w:tcPr>
          <w:p w14:paraId="32D23614" w14:textId="77777777" w:rsidR="00B8193E" w:rsidRDefault="00B8193E" w:rsidP="00B8193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Соавторы</w:t>
            </w:r>
          </w:p>
        </w:tc>
        <w:tc>
          <w:tcPr>
            <w:tcW w:w="4962" w:type="dxa"/>
          </w:tcPr>
          <w:p w14:paraId="457170E3" w14:textId="77777777" w:rsidR="00B8193E" w:rsidRDefault="00B8193E" w:rsidP="00B8193E">
            <w:pPr>
              <w:spacing w:line="240" w:lineRule="auto"/>
              <w:ind w:firstLine="0"/>
              <w:rPr>
                <w:szCs w:val="28"/>
              </w:rPr>
            </w:pPr>
          </w:p>
        </w:tc>
      </w:tr>
      <w:tr w:rsidR="00B8193E" w14:paraId="4B9C951D" w14:textId="77777777" w:rsidTr="00B907C0">
        <w:tc>
          <w:tcPr>
            <w:tcW w:w="4672" w:type="dxa"/>
          </w:tcPr>
          <w:p w14:paraId="442AAB26" w14:textId="77777777" w:rsidR="00B8193E" w:rsidRDefault="00B8193E" w:rsidP="00B8193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Fonts w:eastAsia="Times New Roman" w:cs="Times New Roman"/>
                <w:color w:val="000000"/>
                <w:szCs w:val="28"/>
                <w:lang w:eastAsia="ru-RU"/>
              </w:rPr>
              <w:t>Дата заполнения формы</w:t>
            </w:r>
          </w:p>
        </w:tc>
        <w:tc>
          <w:tcPr>
            <w:tcW w:w="4962" w:type="dxa"/>
          </w:tcPr>
          <w:p w14:paraId="33F4A64D" w14:textId="77777777" w:rsidR="00B8193E" w:rsidRDefault="00B8193E" w:rsidP="00B8193E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14:paraId="51115BC4" w14:textId="77777777" w:rsidR="00B8193E" w:rsidRDefault="00B8193E" w:rsidP="00B8193E">
      <w:pPr>
        <w:spacing w:line="240" w:lineRule="auto"/>
        <w:ind w:firstLine="284"/>
        <w:rPr>
          <w:rFonts w:eastAsia="Times New Roman" w:cs="Times New Roman"/>
          <w:color w:val="000000"/>
          <w:szCs w:val="28"/>
          <w:lang w:eastAsia="ru-RU"/>
        </w:rPr>
      </w:pPr>
      <w:r w:rsidRPr="00D611CC">
        <w:rPr>
          <w:rFonts w:eastAsia="Times New Roman" w:cs="Times New Roman"/>
          <w:b/>
          <w:color w:val="000000"/>
          <w:szCs w:val="28"/>
          <w:lang w:eastAsia="ru-RU"/>
        </w:rPr>
        <w:t>Скриншот проверки статьи на антиплагиат</w:t>
      </w:r>
      <w:r>
        <w:rPr>
          <w:rFonts w:eastAsia="Times New Roman" w:cs="Times New Roman"/>
          <w:color w:val="000000"/>
          <w:szCs w:val="28"/>
          <w:lang w:eastAsia="ru-RU"/>
        </w:rPr>
        <w:t xml:space="preserve"> – на этой же странице файла, после таблицы.</w:t>
      </w:r>
    </w:p>
    <w:p w14:paraId="21FA4D11" w14:textId="1416BB48" w:rsidR="00747454" w:rsidRDefault="00747454">
      <w:pPr>
        <w:spacing w:after="160" w:line="259" w:lineRule="auto"/>
        <w:ind w:firstLine="0"/>
        <w:contextualSpacing w:val="0"/>
        <w:jc w:val="left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br w:type="page"/>
      </w:r>
    </w:p>
    <w:p w14:paraId="3A5E7FCC" w14:textId="77777777" w:rsidR="0083497A" w:rsidRDefault="0083497A" w:rsidP="0083497A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lastRenderedPageBreak/>
        <w:t>ПРИЛОЖЕНИЕ 3</w:t>
      </w:r>
      <w:r w:rsidRPr="00B8193E">
        <w:rPr>
          <w:b/>
          <w:szCs w:val="28"/>
        </w:rPr>
        <w:t xml:space="preserve">. </w:t>
      </w:r>
      <w:r>
        <w:rPr>
          <w:b/>
          <w:szCs w:val="28"/>
        </w:rPr>
        <w:t>АВТОРСКАЯ СПРАВКА</w:t>
      </w:r>
    </w:p>
    <w:p w14:paraId="56598DE6" w14:textId="77777777" w:rsidR="008E208A" w:rsidRDefault="008E208A" w:rsidP="0083497A">
      <w:pPr>
        <w:spacing w:line="240" w:lineRule="auto"/>
        <w:ind w:firstLine="0"/>
        <w:jc w:val="center"/>
        <w:rPr>
          <w:b/>
          <w:szCs w:val="28"/>
        </w:rPr>
      </w:pPr>
    </w:p>
    <w:p w14:paraId="44A593C3" w14:textId="77777777" w:rsidR="0083497A" w:rsidRPr="006B5322" w:rsidRDefault="0083497A" w:rsidP="0083497A">
      <w:pPr>
        <w:pStyle w:val="40"/>
        <w:keepNext/>
        <w:keepLines/>
        <w:shd w:val="clear" w:color="auto" w:fill="auto"/>
        <w:spacing w:after="0" w:line="240" w:lineRule="auto"/>
        <w:contextualSpacing/>
        <w:rPr>
          <w:sz w:val="24"/>
          <w:szCs w:val="24"/>
        </w:rPr>
      </w:pPr>
      <w:bookmarkStart w:id="1" w:name="bookmark12"/>
      <w:bookmarkStart w:id="2" w:name="bookmark13"/>
      <w:r w:rsidRPr="006B5322">
        <w:rPr>
          <w:sz w:val="24"/>
          <w:szCs w:val="24"/>
        </w:rPr>
        <w:t>АВТОРСКАЯ СПРАВКА</w:t>
      </w:r>
      <w:bookmarkEnd w:id="1"/>
      <w:bookmarkEnd w:id="2"/>
    </w:p>
    <w:p w14:paraId="1F226633" w14:textId="77777777" w:rsidR="0083497A" w:rsidRPr="006B5322" w:rsidRDefault="0083497A" w:rsidP="0083497A">
      <w:pPr>
        <w:pStyle w:val="1"/>
        <w:shd w:val="clear" w:color="auto" w:fill="auto"/>
        <w:tabs>
          <w:tab w:val="left" w:leader="underscore" w:pos="9439"/>
        </w:tabs>
        <w:spacing w:line="240" w:lineRule="auto"/>
        <w:ind w:firstLine="0"/>
        <w:contextualSpacing/>
        <w:jc w:val="both"/>
        <w:rPr>
          <w:sz w:val="24"/>
          <w:szCs w:val="24"/>
          <w:u w:val="single"/>
        </w:rPr>
      </w:pPr>
      <w:r w:rsidRPr="006B5322">
        <w:rPr>
          <w:sz w:val="24"/>
          <w:szCs w:val="24"/>
        </w:rPr>
        <w:t>Я, ____________________________________</w:t>
      </w:r>
      <w:r w:rsidRPr="006B5322">
        <w:rPr>
          <w:sz w:val="24"/>
          <w:szCs w:val="24"/>
          <w:u w:val="single"/>
        </w:rPr>
        <w:t>_________________________________________</w:t>
      </w:r>
    </w:p>
    <w:p w14:paraId="05B77B83" w14:textId="77777777" w:rsidR="0083497A" w:rsidRPr="006B5322" w:rsidRDefault="0083497A" w:rsidP="006B5322">
      <w:pPr>
        <w:pStyle w:val="20"/>
        <w:shd w:val="clear" w:color="auto" w:fill="auto"/>
        <w:contextualSpacing/>
        <w:jc w:val="center"/>
        <w:rPr>
          <w:sz w:val="20"/>
          <w:szCs w:val="24"/>
        </w:rPr>
      </w:pPr>
      <w:r w:rsidRPr="006B5322">
        <w:rPr>
          <w:i/>
          <w:iCs/>
          <w:sz w:val="20"/>
          <w:szCs w:val="24"/>
        </w:rPr>
        <w:t>(Ф.И.О, место работы, должность)</w:t>
      </w:r>
    </w:p>
    <w:p w14:paraId="6B0A00EB" w14:textId="77777777" w:rsidR="0083497A" w:rsidRDefault="0083497A" w:rsidP="00C53E78">
      <w:pPr>
        <w:pStyle w:val="1"/>
        <w:spacing w:line="240" w:lineRule="auto"/>
        <w:ind w:firstLine="0"/>
        <w:jc w:val="both"/>
        <w:rPr>
          <w:sz w:val="24"/>
          <w:szCs w:val="24"/>
        </w:rPr>
      </w:pPr>
      <w:r w:rsidRPr="006B5322">
        <w:rPr>
          <w:sz w:val="24"/>
          <w:szCs w:val="24"/>
        </w:rPr>
        <w:t>настоящим сообщаем, что при подготовке статьи</w:t>
      </w:r>
      <w:r w:rsidR="006B5322">
        <w:rPr>
          <w:sz w:val="24"/>
          <w:szCs w:val="24"/>
        </w:rPr>
        <w:t xml:space="preserve"> (доклада)</w:t>
      </w:r>
      <w:r w:rsidRPr="006B5322">
        <w:rPr>
          <w:sz w:val="24"/>
          <w:szCs w:val="24"/>
        </w:rPr>
        <w:t xml:space="preserve"> для участия в </w:t>
      </w:r>
      <w:r w:rsidR="00C53E78" w:rsidRPr="00C53E78">
        <w:rPr>
          <w:sz w:val="24"/>
          <w:szCs w:val="24"/>
        </w:rPr>
        <w:t xml:space="preserve">I </w:t>
      </w:r>
      <w:r w:rsidR="00C53E78">
        <w:rPr>
          <w:sz w:val="24"/>
          <w:szCs w:val="24"/>
        </w:rPr>
        <w:t>М</w:t>
      </w:r>
      <w:r w:rsidR="00C53E78" w:rsidRPr="00C53E78">
        <w:rPr>
          <w:sz w:val="24"/>
          <w:szCs w:val="24"/>
        </w:rPr>
        <w:t>еждународной</w:t>
      </w:r>
      <w:r w:rsidR="00C53E78">
        <w:rPr>
          <w:sz w:val="24"/>
          <w:szCs w:val="24"/>
        </w:rPr>
        <w:t xml:space="preserve"> </w:t>
      </w:r>
      <w:r w:rsidR="00C53E78" w:rsidRPr="00C53E78">
        <w:rPr>
          <w:sz w:val="24"/>
          <w:szCs w:val="24"/>
        </w:rPr>
        <w:t>научно-практической конференции</w:t>
      </w:r>
      <w:r w:rsidR="00C53E78">
        <w:rPr>
          <w:sz w:val="24"/>
          <w:szCs w:val="24"/>
        </w:rPr>
        <w:t xml:space="preserve"> </w:t>
      </w:r>
      <w:r w:rsidR="00C53E78" w:rsidRPr="00C53E78">
        <w:rPr>
          <w:sz w:val="24"/>
          <w:szCs w:val="24"/>
        </w:rPr>
        <w:t>«Будущее современной аграрной науки Союз</w:t>
      </w:r>
      <w:r w:rsidR="00C53E78">
        <w:rPr>
          <w:sz w:val="24"/>
          <w:szCs w:val="24"/>
        </w:rPr>
        <w:t>ного г</w:t>
      </w:r>
      <w:r w:rsidR="00C53E78" w:rsidRPr="00C53E78">
        <w:rPr>
          <w:sz w:val="24"/>
          <w:szCs w:val="24"/>
        </w:rPr>
        <w:t>осударства: тенденции и перспективы»,</w:t>
      </w:r>
    </w:p>
    <w:p w14:paraId="79D21747" w14:textId="77777777" w:rsidR="00C53E78" w:rsidRPr="006B5322" w:rsidRDefault="00C53E78" w:rsidP="00C53E78">
      <w:pPr>
        <w:pStyle w:val="1"/>
        <w:spacing w:line="240" w:lineRule="auto"/>
        <w:ind w:firstLine="0"/>
        <w:jc w:val="both"/>
        <w:rPr>
          <w:sz w:val="24"/>
          <w:szCs w:val="24"/>
        </w:rPr>
      </w:pPr>
    </w:p>
    <w:p w14:paraId="0BD3EBD1" w14:textId="77777777" w:rsidR="0083497A" w:rsidRPr="006B5322" w:rsidRDefault="0083497A" w:rsidP="006B5322">
      <w:pPr>
        <w:pStyle w:val="1"/>
        <w:shd w:val="clear" w:color="auto" w:fill="auto"/>
        <w:spacing w:line="240" w:lineRule="auto"/>
        <w:ind w:firstLine="0"/>
        <w:contextualSpacing/>
        <w:jc w:val="both"/>
        <w:rPr>
          <w:sz w:val="24"/>
          <w:szCs w:val="24"/>
        </w:rPr>
      </w:pPr>
      <w:r w:rsidRPr="006B5322">
        <w:rPr>
          <w:sz w:val="24"/>
          <w:szCs w:val="24"/>
        </w:rPr>
        <w:t>«</w:t>
      </w:r>
      <w:r w:rsidR="006B5322" w:rsidRPr="006B5322">
        <w:rPr>
          <w:sz w:val="24"/>
          <w:szCs w:val="24"/>
        </w:rPr>
        <w:t>Название статьи или доклада</w:t>
      </w:r>
      <w:r w:rsidRPr="006B5322">
        <w:rPr>
          <w:sz w:val="24"/>
          <w:szCs w:val="24"/>
        </w:rPr>
        <w:t>»</w:t>
      </w:r>
    </w:p>
    <w:p w14:paraId="5C0A6F7D" w14:textId="77777777" w:rsidR="0083497A" w:rsidRPr="006B5322" w:rsidRDefault="0083497A" w:rsidP="006B5322">
      <w:pPr>
        <w:pStyle w:val="20"/>
        <w:pBdr>
          <w:top w:val="single" w:sz="4" w:space="0" w:color="auto"/>
        </w:pBdr>
        <w:shd w:val="clear" w:color="auto" w:fill="auto"/>
        <w:contextualSpacing/>
        <w:jc w:val="center"/>
        <w:rPr>
          <w:sz w:val="20"/>
          <w:szCs w:val="24"/>
        </w:rPr>
      </w:pPr>
      <w:r w:rsidRPr="006B5322">
        <w:rPr>
          <w:i/>
          <w:iCs/>
          <w:sz w:val="20"/>
          <w:szCs w:val="24"/>
        </w:rPr>
        <w:t>(полное название работы)</w:t>
      </w:r>
    </w:p>
    <w:p w14:paraId="176401F4" w14:textId="77777777" w:rsidR="0083497A" w:rsidRPr="006B5322" w:rsidRDefault="0083497A" w:rsidP="0083497A">
      <w:pPr>
        <w:pStyle w:val="1"/>
        <w:shd w:val="clear" w:color="auto" w:fill="auto"/>
        <w:tabs>
          <w:tab w:val="left" w:leader="underscore" w:pos="3677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6B5322">
        <w:rPr>
          <w:sz w:val="24"/>
          <w:szCs w:val="24"/>
        </w:rPr>
        <w:t>не использовались литературные источники и документы, имеющие гриф ДСП, секретно, а также служебные материалы других организаций и/или иные сведения ограниченного доступа и материалы, запрещённые к публикации в открытой печати.</w:t>
      </w:r>
    </w:p>
    <w:p w14:paraId="72ABA48F" w14:textId="77777777" w:rsidR="0083497A" w:rsidRPr="006B5322" w:rsidRDefault="0083497A" w:rsidP="0083497A">
      <w:pPr>
        <w:pStyle w:val="1"/>
        <w:shd w:val="clear" w:color="auto" w:fill="auto"/>
        <w:spacing w:line="240" w:lineRule="auto"/>
        <w:ind w:firstLine="708"/>
        <w:contextualSpacing/>
        <w:jc w:val="both"/>
        <w:rPr>
          <w:sz w:val="24"/>
          <w:szCs w:val="24"/>
        </w:rPr>
      </w:pPr>
      <w:r w:rsidRPr="006B5322">
        <w:rPr>
          <w:sz w:val="24"/>
          <w:szCs w:val="24"/>
        </w:rPr>
        <w:t>Мне известно, что я несу персональную ответственность в соответствии с действующим законодательством за несоответствие действительности сведений, указанных мною в настоящей справке, и разглашение сведений ограниченного доступа.</w:t>
      </w:r>
    </w:p>
    <w:p w14:paraId="3DD5079F" w14:textId="77777777" w:rsidR="0083497A" w:rsidRPr="006B5322" w:rsidRDefault="0083497A" w:rsidP="0083497A">
      <w:pPr>
        <w:pStyle w:val="20"/>
        <w:shd w:val="clear" w:color="auto" w:fill="auto"/>
        <w:contextualSpacing/>
        <w:rPr>
          <w:sz w:val="24"/>
          <w:szCs w:val="24"/>
        </w:rPr>
      </w:pPr>
    </w:p>
    <w:p w14:paraId="30923A66" w14:textId="77777777" w:rsidR="0083497A" w:rsidRPr="006B5322" w:rsidRDefault="0083497A" w:rsidP="0083497A">
      <w:pPr>
        <w:pStyle w:val="20"/>
        <w:shd w:val="clear" w:color="auto" w:fill="auto"/>
        <w:contextualSpacing/>
        <w:rPr>
          <w:sz w:val="24"/>
          <w:szCs w:val="24"/>
        </w:rPr>
      </w:pPr>
      <w:r w:rsidRPr="006B5322">
        <w:rPr>
          <w:sz w:val="24"/>
          <w:szCs w:val="24"/>
        </w:rPr>
        <w:t>Автор:       _____________</w:t>
      </w:r>
      <w:r w:rsidR="006B5322">
        <w:rPr>
          <w:sz w:val="24"/>
          <w:szCs w:val="24"/>
        </w:rPr>
        <w:t>_____</w:t>
      </w:r>
      <w:r w:rsidRPr="006B5322">
        <w:rPr>
          <w:sz w:val="24"/>
          <w:szCs w:val="24"/>
        </w:rPr>
        <w:t>______                         __</w:t>
      </w:r>
      <w:r w:rsidR="006B5322">
        <w:rPr>
          <w:sz w:val="24"/>
          <w:szCs w:val="24"/>
        </w:rPr>
        <w:t>___</w:t>
      </w:r>
      <w:r w:rsidRPr="006B5322">
        <w:rPr>
          <w:sz w:val="24"/>
          <w:szCs w:val="24"/>
        </w:rPr>
        <w:t>_______________</w:t>
      </w:r>
    </w:p>
    <w:p w14:paraId="74D73A83" w14:textId="77777777" w:rsidR="0083497A" w:rsidRPr="006C1316" w:rsidRDefault="0083497A" w:rsidP="0083497A">
      <w:pPr>
        <w:pStyle w:val="20"/>
        <w:shd w:val="clear" w:color="auto" w:fill="auto"/>
        <w:ind w:left="1985"/>
        <w:contextualSpacing/>
        <w:rPr>
          <w:i/>
          <w:sz w:val="20"/>
          <w:szCs w:val="24"/>
        </w:rPr>
      </w:pPr>
      <w:r w:rsidRPr="006C1316">
        <w:rPr>
          <w:i/>
          <w:sz w:val="20"/>
          <w:szCs w:val="24"/>
        </w:rPr>
        <w:t xml:space="preserve">(подпись, дата)                                        </w:t>
      </w:r>
      <w:r w:rsidR="006B5322" w:rsidRPr="006C1316">
        <w:rPr>
          <w:i/>
          <w:sz w:val="20"/>
          <w:szCs w:val="24"/>
        </w:rPr>
        <w:t xml:space="preserve">   </w:t>
      </w:r>
      <w:r w:rsidRPr="006C1316">
        <w:rPr>
          <w:i/>
          <w:sz w:val="20"/>
          <w:szCs w:val="24"/>
        </w:rPr>
        <w:t xml:space="preserve">      </w:t>
      </w:r>
      <w:r w:rsidR="006B5322" w:rsidRPr="006C1316">
        <w:rPr>
          <w:i/>
          <w:sz w:val="20"/>
          <w:szCs w:val="24"/>
        </w:rPr>
        <w:t xml:space="preserve">      </w:t>
      </w:r>
      <w:r w:rsidRPr="006C1316">
        <w:rPr>
          <w:i/>
          <w:sz w:val="20"/>
          <w:szCs w:val="24"/>
        </w:rPr>
        <w:t xml:space="preserve"> (И.О. Фамилия)</w:t>
      </w:r>
    </w:p>
    <w:p w14:paraId="7FEC9D29" w14:textId="50DC4472" w:rsidR="008E208A" w:rsidRDefault="008E208A" w:rsidP="0083497A">
      <w:pPr>
        <w:spacing w:line="240" w:lineRule="auto"/>
        <w:ind w:firstLine="0"/>
        <w:jc w:val="center"/>
        <w:rPr>
          <w:b/>
          <w:szCs w:val="28"/>
        </w:rPr>
      </w:pPr>
    </w:p>
    <w:p w14:paraId="33562B8D" w14:textId="77777777" w:rsidR="008E208A" w:rsidRDefault="008E208A" w:rsidP="0083497A">
      <w:pPr>
        <w:spacing w:line="240" w:lineRule="auto"/>
        <w:ind w:firstLine="0"/>
        <w:jc w:val="center"/>
        <w:rPr>
          <w:b/>
          <w:szCs w:val="28"/>
        </w:rPr>
      </w:pPr>
    </w:p>
    <w:p w14:paraId="0BD18B3B" w14:textId="77777777" w:rsidR="0083497A" w:rsidRDefault="0083497A" w:rsidP="0083497A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ПРИЛОЖЕНИЕ 4</w:t>
      </w:r>
      <w:r w:rsidRPr="00B8193E">
        <w:rPr>
          <w:b/>
          <w:szCs w:val="28"/>
        </w:rPr>
        <w:t xml:space="preserve">. </w:t>
      </w:r>
      <w:r w:rsidR="006B5322">
        <w:rPr>
          <w:b/>
          <w:szCs w:val="28"/>
        </w:rPr>
        <w:t>РАЗРЕШЕНИЕ НА ОПУБЛИКОВАНИЕ</w:t>
      </w:r>
    </w:p>
    <w:p w14:paraId="00D70318" w14:textId="77777777" w:rsidR="008E208A" w:rsidRDefault="008E208A" w:rsidP="006C1316">
      <w:pPr>
        <w:spacing w:line="240" w:lineRule="auto"/>
        <w:ind w:firstLine="0"/>
        <w:jc w:val="center"/>
        <w:rPr>
          <w:b/>
          <w:szCs w:val="28"/>
        </w:rPr>
      </w:pPr>
    </w:p>
    <w:p w14:paraId="539E6D16" w14:textId="77777777" w:rsidR="006B5322" w:rsidRPr="006B5322" w:rsidRDefault="006B5322" w:rsidP="006C1316">
      <w:pPr>
        <w:pStyle w:val="40"/>
        <w:keepNext/>
        <w:keepLines/>
        <w:pBdr>
          <w:bottom w:val="single" w:sz="4" w:space="0" w:color="auto"/>
        </w:pBdr>
        <w:shd w:val="clear" w:color="auto" w:fill="auto"/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РАЗРЕШЕНИЕ</w:t>
      </w:r>
      <w:r w:rsidRPr="006B5322">
        <w:rPr>
          <w:sz w:val="24"/>
          <w:szCs w:val="24"/>
        </w:rPr>
        <w:br/>
      </w:r>
      <w:r>
        <w:rPr>
          <w:sz w:val="24"/>
          <w:szCs w:val="24"/>
        </w:rPr>
        <w:t>на опубликование материалов</w:t>
      </w:r>
    </w:p>
    <w:p w14:paraId="7FCBB5C3" w14:textId="77777777" w:rsidR="006B5322" w:rsidRPr="006B5322" w:rsidRDefault="006B5322" w:rsidP="006C1316">
      <w:pPr>
        <w:pStyle w:val="40"/>
        <w:keepNext/>
        <w:keepLines/>
        <w:pBdr>
          <w:bottom w:val="single" w:sz="4" w:space="0" w:color="auto"/>
        </w:pBdr>
        <w:shd w:val="clear" w:color="auto" w:fill="auto"/>
        <w:spacing w:after="0"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«Название статьи (доклада)»</w:t>
      </w:r>
    </w:p>
    <w:p w14:paraId="4508FE2A" w14:textId="77777777" w:rsidR="006B5322" w:rsidRPr="006B5322" w:rsidRDefault="006B5322" w:rsidP="006C1316">
      <w:pPr>
        <w:pStyle w:val="20"/>
        <w:shd w:val="clear" w:color="auto" w:fill="auto"/>
        <w:contextualSpacing/>
        <w:jc w:val="center"/>
        <w:rPr>
          <w:sz w:val="24"/>
          <w:szCs w:val="24"/>
        </w:rPr>
      </w:pPr>
      <w:r w:rsidRPr="006B5322">
        <w:rPr>
          <w:i/>
          <w:iCs/>
          <w:sz w:val="20"/>
          <w:szCs w:val="24"/>
        </w:rPr>
        <w:t>(полное название работы)</w:t>
      </w:r>
    </w:p>
    <w:p w14:paraId="050B62B5" w14:textId="77777777" w:rsidR="006B5322" w:rsidRPr="006B5322" w:rsidRDefault="006B5322" w:rsidP="006C1316">
      <w:pPr>
        <w:pStyle w:val="1"/>
        <w:shd w:val="clear" w:color="auto" w:fill="auto"/>
        <w:tabs>
          <w:tab w:val="left" w:leader="underscore" w:pos="9483"/>
        </w:tabs>
        <w:spacing w:line="240" w:lineRule="auto"/>
        <w:ind w:firstLine="620"/>
        <w:contextualSpacing/>
        <w:jc w:val="both"/>
        <w:rPr>
          <w:sz w:val="24"/>
          <w:szCs w:val="24"/>
        </w:rPr>
      </w:pPr>
      <w:r w:rsidRPr="006B5322">
        <w:rPr>
          <w:sz w:val="24"/>
          <w:szCs w:val="24"/>
        </w:rPr>
        <w:t>Руководитель-эксперт</w:t>
      </w:r>
      <w:r w:rsidRPr="006B5322">
        <w:rPr>
          <w:sz w:val="24"/>
          <w:szCs w:val="24"/>
          <w:u w:val="single"/>
        </w:rPr>
        <w:t>___(в случае, если в организации такого нет – руководитель научного подразделения или научный руководитель работы)_</w:t>
      </w:r>
      <w:r>
        <w:rPr>
          <w:sz w:val="24"/>
          <w:szCs w:val="24"/>
          <w:u w:val="single"/>
        </w:rPr>
        <w:t>__________________________</w:t>
      </w:r>
      <w:r w:rsidRPr="006B5322">
        <w:rPr>
          <w:sz w:val="24"/>
          <w:szCs w:val="24"/>
          <w:u w:val="single"/>
        </w:rPr>
        <w:t>_</w:t>
      </w:r>
    </w:p>
    <w:p w14:paraId="20D67E3E" w14:textId="77777777" w:rsidR="006B5322" w:rsidRPr="006B5322" w:rsidRDefault="006B5322" w:rsidP="006C1316">
      <w:pPr>
        <w:pStyle w:val="20"/>
        <w:shd w:val="clear" w:color="auto" w:fill="auto"/>
        <w:ind w:left="4140"/>
        <w:contextualSpacing/>
        <w:jc w:val="both"/>
        <w:rPr>
          <w:bCs/>
          <w:i/>
          <w:iCs/>
          <w:sz w:val="24"/>
          <w:szCs w:val="24"/>
        </w:rPr>
      </w:pPr>
      <w:r w:rsidRPr="006B5322">
        <w:rPr>
          <w:bCs/>
          <w:i/>
          <w:iCs/>
          <w:sz w:val="24"/>
          <w:szCs w:val="24"/>
        </w:rPr>
        <w:t>(ФИО, должность)</w:t>
      </w:r>
    </w:p>
    <w:p w14:paraId="5FB5C4BF" w14:textId="77777777" w:rsidR="006B5322" w:rsidRDefault="006B5322" w:rsidP="006C1316">
      <w:pPr>
        <w:pStyle w:val="1"/>
        <w:shd w:val="clear" w:color="auto" w:fill="auto"/>
        <w:tabs>
          <w:tab w:val="left" w:leader="underscore" w:pos="1738"/>
          <w:tab w:val="left" w:leader="underscore" w:pos="3331"/>
          <w:tab w:val="left" w:leader="underscore" w:pos="3816"/>
          <w:tab w:val="left" w:leader="underscore" w:pos="4896"/>
          <w:tab w:val="left" w:leader="underscore" w:pos="6235"/>
          <w:tab w:val="left" w:leader="underscore" w:pos="6850"/>
        </w:tabs>
        <w:spacing w:line="240" w:lineRule="auto"/>
        <w:ind w:firstLine="0"/>
        <w:contextualSpacing/>
        <w:jc w:val="both"/>
        <w:rPr>
          <w:sz w:val="24"/>
          <w:szCs w:val="24"/>
        </w:rPr>
      </w:pPr>
      <w:r w:rsidRPr="006B5322">
        <w:rPr>
          <w:sz w:val="24"/>
          <w:szCs w:val="24"/>
        </w:rPr>
        <w:t>в период с «</w:t>
      </w:r>
      <w:r>
        <w:rPr>
          <w:sz w:val="24"/>
          <w:szCs w:val="24"/>
        </w:rPr>
        <w:t>__</w:t>
      </w:r>
      <w:r w:rsidRPr="006B5322">
        <w:rPr>
          <w:sz w:val="24"/>
          <w:szCs w:val="24"/>
        </w:rPr>
        <w:t>»</w:t>
      </w:r>
      <w:r>
        <w:rPr>
          <w:sz w:val="24"/>
          <w:szCs w:val="24"/>
        </w:rPr>
        <w:t xml:space="preserve"> __</w:t>
      </w:r>
      <w:r w:rsidRPr="006B5322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6B5322">
        <w:rPr>
          <w:sz w:val="24"/>
          <w:szCs w:val="24"/>
        </w:rPr>
        <w:t>г. по «</w:t>
      </w:r>
      <w:r>
        <w:rPr>
          <w:sz w:val="24"/>
          <w:szCs w:val="24"/>
        </w:rPr>
        <w:t>__</w:t>
      </w:r>
      <w:r w:rsidRPr="006B5322">
        <w:rPr>
          <w:sz w:val="24"/>
          <w:szCs w:val="24"/>
        </w:rPr>
        <w:t>»</w:t>
      </w:r>
      <w:r>
        <w:rPr>
          <w:sz w:val="24"/>
          <w:szCs w:val="24"/>
        </w:rPr>
        <w:t xml:space="preserve"> __</w:t>
      </w:r>
      <w:r w:rsidRPr="006B5322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Pr="006B5322">
        <w:rPr>
          <w:sz w:val="24"/>
          <w:szCs w:val="24"/>
        </w:rPr>
        <w:t>г. провел экспертизу</w:t>
      </w:r>
      <w:r>
        <w:rPr>
          <w:sz w:val="24"/>
          <w:szCs w:val="24"/>
        </w:rPr>
        <w:t xml:space="preserve"> </w:t>
      </w:r>
      <w:r w:rsidRPr="006B5322">
        <w:rPr>
          <w:sz w:val="24"/>
          <w:szCs w:val="24"/>
        </w:rPr>
        <w:t>материалов</w:t>
      </w:r>
    </w:p>
    <w:p w14:paraId="5B49C461" w14:textId="77777777" w:rsidR="006B5322" w:rsidRPr="006C1316" w:rsidRDefault="006B5322" w:rsidP="006C1316">
      <w:pPr>
        <w:pStyle w:val="1"/>
        <w:shd w:val="clear" w:color="auto" w:fill="auto"/>
        <w:tabs>
          <w:tab w:val="left" w:leader="underscore" w:pos="1738"/>
          <w:tab w:val="left" w:leader="underscore" w:pos="3331"/>
          <w:tab w:val="left" w:leader="underscore" w:pos="3816"/>
          <w:tab w:val="left" w:leader="underscore" w:pos="4896"/>
          <w:tab w:val="left" w:leader="underscore" w:pos="6235"/>
          <w:tab w:val="left" w:leader="underscore" w:pos="6850"/>
        </w:tabs>
        <w:spacing w:line="240" w:lineRule="auto"/>
        <w:ind w:firstLine="0"/>
        <w:contextualSpacing/>
        <w:jc w:val="both"/>
        <w:rPr>
          <w:sz w:val="24"/>
          <w:szCs w:val="24"/>
          <w:u w:val="single"/>
        </w:rPr>
      </w:pPr>
      <w:r w:rsidRPr="006C1316">
        <w:rPr>
          <w:sz w:val="24"/>
          <w:szCs w:val="24"/>
          <w:u w:val="single"/>
        </w:rPr>
        <w:t xml:space="preserve"> «</w:t>
      </w:r>
      <w:r w:rsidR="006C1316" w:rsidRPr="006C1316">
        <w:rPr>
          <w:sz w:val="24"/>
          <w:szCs w:val="24"/>
          <w:u w:val="single"/>
        </w:rPr>
        <w:t>Название статьи или доклада</w:t>
      </w:r>
      <w:r w:rsidRPr="006C1316">
        <w:rPr>
          <w:sz w:val="24"/>
          <w:szCs w:val="24"/>
          <w:u w:val="single"/>
        </w:rPr>
        <w:t>» __</w:t>
      </w:r>
      <w:r w:rsidR="006C1316">
        <w:rPr>
          <w:sz w:val="24"/>
          <w:szCs w:val="24"/>
          <w:u w:val="single"/>
        </w:rPr>
        <w:t>_________________________________________________</w:t>
      </w:r>
      <w:r w:rsidRPr="006C1316">
        <w:rPr>
          <w:sz w:val="24"/>
          <w:szCs w:val="24"/>
          <w:u w:val="single"/>
        </w:rPr>
        <w:t>_</w:t>
      </w:r>
    </w:p>
    <w:p w14:paraId="37FF93C8" w14:textId="77777777" w:rsidR="006B5322" w:rsidRPr="006C1316" w:rsidRDefault="006B5322" w:rsidP="006C1316">
      <w:pPr>
        <w:pStyle w:val="20"/>
        <w:shd w:val="clear" w:color="auto" w:fill="auto"/>
        <w:ind w:left="2660"/>
        <w:contextualSpacing/>
        <w:jc w:val="both"/>
        <w:rPr>
          <w:i/>
          <w:sz w:val="20"/>
          <w:szCs w:val="24"/>
        </w:rPr>
      </w:pPr>
      <w:r w:rsidRPr="006C1316">
        <w:rPr>
          <w:i/>
          <w:sz w:val="20"/>
          <w:szCs w:val="24"/>
        </w:rPr>
        <w:t>(наименование материалов, подлежащих экспертизе)</w:t>
      </w:r>
    </w:p>
    <w:p w14:paraId="62D531A0" w14:textId="77777777" w:rsidR="006B5322" w:rsidRPr="006B5322" w:rsidRDefault="006B5322" w:rsidP="006C1316">
      <w:pPr>
        <w:pStyle w:val="1"/>
        <w:shd w:val="clear" w:color="auto" w:fill="auto"/>
        <w:spacing w:line="240" w:lineRule="auto"/>
        <w:ind w:firstLine="0"/>
        <w:contextualSpacing/>
        <w:jc w:val="both"/>
        <w:rPr>
          <w:sz w:val="24"/>
          <w:szCs w:val="24"/>
        </w:rPr>
      </w:pPr>
      <w:r w:rsidRPr="006B5322">
        <w:rPr>
          <w:sz w:val="24"/>
          <w:szCs w:val="24"/>
        </w:rPr>
        <w:t xml:space="preserve">на предмет отсутствия (наличия) в них сведений, составляющих государственную тайну, сведений конфиденциального характера, и возможности (невозможности) их открытого </w:t>
      </w:r>
      <w:r w:rsidR="006C1316">
        <w:rPr>
          <w:sz w:val="24"/>
          <w:szCs w:val="24"/>
        </w:rPr>
        <w:t xml:space="preserve">опубликования и установил, что </w:t>
      </w:r>
      <w:r w:rsidRPr="006B5322">
        <w:rPr>
          <w:sz w:val="24"/>
          <w:szCs w:val="24"/>
        </w:rPr>
        <w:t xml:space="preserve">сведения, содержащиеся в рассматриваемых материалах, не подпадают под действие Перечня сведений, составляющих государственную тайну (статья 5 закона Российской Федерации «О государственной тайне»), не относятся к Перечню сведений, отнесенных к государственной тайне, утвержденному Указом Президента Российской Федерации от 30 ноября 1995 г. №1203, </w:t>
      </w:r>
      <w:r w:rsidRPr="006C1316">
        <w:rPr>
          <w:bCs/>
          <w:sz w:val="24"/>
          <w:szCs w:val="24"/>
        </w:rPr>
        <w:t>не подлежат засекречиванию, не являются служебной и коммерческой тайной, и данные материалы могут быть открыто опубликованы.</w:t>
      </w:r>
    </w:p>
    <w:p w14:paraId="27DDBC64" w14:textId="77777777" w:rsidR="006B5322" w:rsidRPr="006B5322" w:rsidRDefault="006B5322" w:rsidP="006C1316">
      <w:pPr>
        <w:pStyle w:val="1"/>
        <w:shd w:val="clear" w:color="auto" w:fill="auto"/>
        <w:tabs>
          <w:tab w:val="left" w:leader="underscore" w:pos="7003"/>
          <w:tab w:val="left" w:leader="underscore" w:pos="9361"/>
        </w:tabs>
        <w:spacing w:line="240" w:lineRule="auto"/>
        <w:ind w:firstLine="0"/>
        <w:contextualSpacing/>
        <w:rPr>
          <w:sz w:val="24"/>
          <w:szCs w:val="24"/>
        </w:rPr>
      </w:pPr>
    </w:p>
    <w:p w14:paraId="00910613" w14:textId="77777777" w:rsidR="006B5322" w:rsidRPr="006B5322" w:rsidRDefault="006B5322" w:rsidP="006C1316">
      <w:pPr>
        <w:pStyle w:val="1"/>
        <w:shd w:val="clear" w:color="auto" w:fill="auto"/>
        <w:tabs>
          <w:tab w:val="left" w:leader="underscore" w:pos="7003"/>
          <w:tab w:val="left" w:leader="underscore" w:pos="9361"/>
        </w:tabs>
        <w:spacing w:line="240" w:lineRule="auto"/>
        <w:ind w:firstLine="0"/>
        <w:contextualSpacing/>
        <w:rPr>
          <w:sz w:val="24"/>
          <w:szCs w:val="24"/>
        </w:rPr>
      </w:pPr>
      <w:r w:rsidRPr="006B5322">
        <w:rPr>
          <w:sz w:val="24"/>
          <w:szCs w:val="24"/>
        </w:rPr>
        <w:t>Руководитель-эксперт</w:t>
      </w:r>
      <w:r w:rsidR="001542F5">
        <w:rPr>
          <w:sz w:val="24"/>
          <w:szCs w:val="24"/>
        </w:rPr>
        <w:t>:</w:t>
      </w:r>
      <w:r w:rsidRPr="006B5322">
        <w:rPr>
          <w:sz w:val="24"/>
          <w:szCs w:val="24"/>
        </w:rPr>
        <w:t xml:space="preserve">              ______________  </w:t>
      </w:r>
      <w:r w:rsidR="006C1316">
        <w:rPr>
          <w:sz w:val="24"/>
          <w:szCs w:val="24"/>
        </w:rPr>
        <w:t xml:space="preserve">           </w:t>
      </w:r>
      <w:r w:rsidRPr="006B5322">
        <w:rPr>
          <w:sz w:val="24"/>
          <w:szCs w:val="24"/>
        </w:rPr>
        <w:t xml:space="preserve"> </w:t>
      </w:r>
      <w:r w:rsidRPr="006B5322">
        <w:rPr>
          <w:sz w:val="24"/>
          <w:szCs w:val="24"/>
          <w:u w:val="single"/>
        </w:rPr>
        <w:t xml:space="preserve">_____ </w:t>
      </w:r>
      <w:r w:rsidR="006C1316">
        <w:rPr>
          <w:sz w:val="24"/>
          <w:szCs w:val="24"/>
          <w:u w:val="single"/>
        </w:rPr>
        <w:t>__________</w:t>
      </w:r>
      <w:r w:rsidRPr="006B5322">
        <w:rPr>
          <w:sz w:val="24"/>
          <w:szCs w:val="24"/>
          <w:u w:val="single"/>
        </w:rPr>
        <w:t>___</w:t>
      </w:r>
      <w:r w:rsidRPr="006B5322">
        <w:rPr>
          <w:sz w:val="24"/>
          <w:szCs w:val="24"/>
        </w:rPr>
        <w:t>_</w:t>
      </w:r>
    </w:p>
    <w:p w14:paraId="56A2ADCA" w14:textId="77777777" w:rsidR="006B5322" w:rsidRPr="006C1316" w:rsidRDefault="006C1316" w:rsidP="006C1316">
      <w:pPr>
        <w:tabs>
          <w:tab w:val="left" w:pos="8222"/>
        </w:tabs>
        <w:spacing w:line="240" w:lineRule="auto"/>
        <w:ind w:firstLine="0"/>
        <w:rPr>
          <w:rFonts w:eastAsia="Times New Roman" w:cs="Times New Roman"/>
          <w:sz w:val="20"/>
          <w:szCs w:val="24"/>
        </w:rPr>
      </w:pPr>
      <w:r>
        <w:rPr>
          <w:rFonts w:eastAsia="Times New Roman" w:cs="Times New Roman"/>
          <w:i/>
          <w:iCs/>
          <w:sz w:val="20"/>
          <w:szCs w:val="24"/>
        </w:rPr>
        <w:t xml:space="preserve">                                    </w:t>
      </w:r>
      <w:r w:rsidR="005D01A3">
        <w:rPr>
          <w:rFonts w:eastAsia="Times New Roman" w:cs="Times New Roman"/>
          <w:i/>
          <w:iCs/>
          <w:sz w:val="20"/>
          <w:szCs w:val="24"/>
        </w:rPr>
        <w:t xml:space="preserve">                            </w:t>
      </w:r>
      <w:r w:rsidR="001542F5">
        <w:rPr>
          <w:rFonts w:eastAsia="Times New Roman" w:cs="Times New Roman"/>
          <w:i/>
          <w:iCs/>
          <w:sz w:val="20"/>
          <w:szCs w:val="24"/>
        </w:rPr>
        <w:t xml:space="preserve"> </w:t>
      </w:r>
      <w:r>
        <w:rPr>
          <w:rFonts w:eastAsia="Times New Roman" w:cs="Times New Roman"/>
          <w:i/>
          <w:iCs/>
          <w:sz w:val="20"/>
          <w:szCs w:val="24"/>
        </w:rPr>
        <w:t xml:space="preserve"> </w:t>
      </w:r>
      <w:r w:rsidR="006B5322" w:rsidRPr="006C1316">
        <w:rPr>
          <w:rFonts w:eastAsia="Times New Roman" w:cs="Times New Roman"/>
          <w:i/>
          <w:iCs/>
          <w:sz w:val="20"/>
          <w:szCs w:val="24"/>
        </w:rPr>
        <w:t>(подпись</w:t>
      </w:r>
      <w:r w:rsidR="005D01A3" w:rsidRPr="006C1316">
        <w:rPr>
          <w:i/>
          <w:sz w:val="20"/>
          <w:szCs w:val="24"/>
        </w:rPr>
        <w:t>, дата</w:t>
      </w:r>
      <w:r w:rsidR="006B5322" w:rsidRPr="006C1316">
        <w:rPr>
          <w:rFonts w:eastAsia="Times New Roman" w:cs="Times New Roman"/>
          <w:i/>
          <w:iCs/>
          <w:sz w:val="20"/>
          <w:szCs w:val="24"/>
        </w:rPr>
        <w:t>)</w:t>
      </w:r>
      <w:r>
        <w:rPr>
          <w:rFonts w:eastAsia="Times New Roman" w:cs="Times New Roman"/>
          <w:i/>
          <w:iCs/>
          <w:sz w:val="20"/>
          <w:szCs w:val="24"/>
        </w:rPr>
        <w:t xml:space="preserve">                                </w:t>
      </w:r>
      <w:r w:rsidR="006B5322" w:rsidRPr="006C1316">
        <w:rPr>
          <w:rFonts w:eastAsia="Times New Roman" w:cs="Times New Roman"/>
          <w:i/>
          <w:iCs/>
          <w:sz w:val="20"/>
          <w:szCs w:val="24"/>
        </w:rPr>
        <w:t>(И.О. Фамилия)</w:t>
      </w:r>
    </w:p>
    <w:p w14:paraId="39F202A4" w14:textId="77777777" w:rsidR="008E208A" w:rsidRPr="006B5322" w:rsidRDefault="008E208A" w:rsidP="006C1316">
      <w:pPr>
        <w:spacing w:line="240" w:lineRule="auto"/>
        <w:ind w:firstLine="0"/>
        <w:jc w:val="center"/>
        <w:rPr>
          <w:b/>
          <w:sz w:val="24"/>
          <w:szCs w:val="24"/>
        </w:rPr>
      </w:pPr>
    </w:p>
    <w:p w14:paraId="77271285" w14:textId="1EB297D1" w:rsidR="00747454" w:rsidRPr="00034B56" w:rsidRDefault="00747454" w:rsidP="00747454">
      <w:pPr>
        <w:spacing w:line="240" w:lineRule="auto"/>
        <w:rPr>
          <w:szCs w:val="28"/>
        </w:rPr>
      </w:pPr>
      <w:r w:rsidRPr="00B33B7F">
        <w:rPr>
          <w:b/>
          <w:i/>
          <w:szCs w:val="28"/>
        </w:rPr>
        <w:t>Допускается оформление авторской справки и разрешения на опубликование в формате, установленной организацией отправителя, при условии наличия в них основных элементов по образцу.</w:t>
      </w:r>
      <w:r w:rsidR="00034B56" w:rsidRPr="00B33B7F">
        <w:rPr>
          <w:b/>
          <w:i/>
          <w:szCs w:val="28"/>
        </w:rPr>
        <w:t xml:space="preserve"> Добавить </w:t>
      </w:r>
      <w:r w:rsidR="00034B56" w:rsidRPr="00B33B7F">
        <w:rPr>
          <w:b/>
          <w:i/>
          <w:szCs w:val="28"/>
        </w:rPr>
        <w:lastRenderedPageBreak/>
        <w:t>председателя комиссии по рассмотрению материалов для открытого опубликования (при наличии)</w:t>
      </w:r>
    </w:p>
    <w:p w14:paraId="1B2EF7BF" w14:textId="38EE91A9" w:rsidR="00747454" w:rsidRPr="00B8193E" w:rsidRDefault="00747454" w:rsidP="00064D6D">
      <w:pPr>
        <w:spacing w:after="160" w:line="259" w:lineRule="auto"/>
        <w:ind w:firstLine="0"/>
        <w:contextualSpacing w:val="0"/>
        <w:jc w:val="left"/>
        <w:rPr>
          <w:b/>
          <w:szCs w:val="28"/>
        </w:rPr>
      </w:pPr>
      <w:r>
        <w:rPr>
          <w:b/>
          <w:sz w:val="24"/>
          <w:szCs w:val="24"/>
        </w:rPr>
        <w:br w:type="page"/>
      </w:r>
      <w:r w:rsidRPr="00B8193E">
        <w:rPr>
          <w:b/>
          <w:szCs w:val="28"/>
        </w:rPr>
        <w:lastRenderedPageBreak/>
        <w:t xml:space="preserve">ПРИЛОЖЕНИЕ </w:t>
      </w:r>
      <w:r>
        <w:rPr>
          <w:b/>
          <w:szCs w:val="28"/>
        </w:rPr>
        <w:t>5</w:t>
      </w:r>
      <w:r w:rsidRPr="00B8193E">
        <w:rPr>
          <w:b/>
          <w:szCs w:val="28"/>
        </w:rPr>
        <w:t>. ОТПРАВКА МАТЕРИАЛОВ ДЛЯ УЧАСТИЯ В КОНФЕР</w:t>
      </w:r>
      <w:r>
        <w:rPr>
          <w:b/>
          <w:szCs w:val="28"/>
        </w:rPr>
        <w:t>ЕНЦИИ. ПРИМЕР</w:t>
      </w:r>
    </w:p>
    <w:p w14:paraId="73E31B92" w14:textId="77777777" w:rsidR="00747454" w:rsidRDefault="00747454" w:rsidP="00747454">
      <w:pPr>
        <w:spacing w:line="240" w:lineRule="auto"/>
        <w:rPr>
          <w:szCs w:val="28"/>
        </w:rPr>
      </w:pPr>
      <w:r>
        <w:rPr>
          <w:szCs w:val="28"/>
        </w:rPr>
        <w:t xml:space="preserve">Кому: </w:t>
      </w:r>
      <w:r w:rsidRPr="00AA3852">
        <w:rPr>
          <w:szCs w:val="28"/>
        </w:rPr>
        <w:t>conf@sfsca.ru</w:t>
      </w:r>
    </w:p>
    <w:p w14:paraId="6AA5B14A" w14:textId="77777777" w:rsidR="00747454" w:rsidRDefault="00747454" w:rsidP="00747454">
      <w:pPr>
        <w:spacing w:line="240" w:lineRule="auto"/>
        <w:rPr>
          <w:szCs w:val="28"/>
        </w:rPr>
      </w:pPr>
      <w:r>
        <w:rPr>
          <w:szCs w:val="28"/>
        </w:rPr>
        <w:t xml:space="preserve">Тема: </w:t>
      </w:r>
      <w:r w:rsidRPr="001D6E9A">
        <w:rPr>
          <w:szCs w:val="28"/>
        </w:rPr>
        <w:t>Экономика АПК и сельских территорий</w:t>
      </w:r>
      <w:r>
        <w:rPr>
          <w:szCs w:val="28"/>
        </w:rPr>
        <w:t xml:space="preserve"> </w:t>
      </w:r>
    </w:p>
    <w:p w14:paraId="718F4A75" w14:textId="77777777" w:rsidR="00747454" w:rsidRDefault="00747454" w:rsidP="00747454">
      <w:pPr>
        <w:spacing w:line="240" w:lineRule="auto"/>
        <w:rPr>
          <w:szCs w:val="28"/>
        </w:rPr>
      </w:pPr>
      <w:r>
        <w:rPr>
          <w:szCs w:val="28"/>
        </w:rPr>
        <w:t>Прикреплённые файлы: Лисицин А.Е. анкета</w:t>
      </w:r>
    </w:p>
    <w:p w14:paraId="21285DE5" w14:textId="232719D5" w:rsidR="00747454" w:rsidRDefault="00747454" w:rsidP="00747454">
      <w:pPr>
        <w:spacing w:line="240" w:lineRule="auto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Лисицин А.Е. статья</w:t>
      </w:r>
    </w:p>
    <w:p w14:paraId="2E16CCCF" w14:textId="05FFB0E0" w:rsidR="00064D6D" w:rsidRDefault="00064D6D" w:rsidP="00064D6D">
      <w:pPr>
        <w:spacing w:line="240" w:lineRule="auto"/>
        <w:ind w:left="3616" w:firstLine="0"/>
        <w:rPr>
          <w:szCs w:val="28"/>
        </w:rPr>
      </w:pPr>
      <w:r w:rsidRPr="00B33B7F">
        <w:rPr>
          <w:szCs w:val="28"/>
        </w:rPr>
        <w:t>Лисицин А.Е. Авторская справка и Разрешение на    опубликование</w:t>
      </w:r>
    </w:p>
    <w:p w14:paraId="23EE1944" w14:textId="51FC422A" w:rsidR="00064D6D" w:rsidRDefault="00064D6D" w:rsidP="00747454">
      <w:pPr>
        <w:spacing w:line="240" w:lineRule="auto"/>
        <w:rPr>
          <w:szCs w:val="28"/>
        </w:rPr>
      </w:pPr>
    </w:p>
    <w:p w14:paraId="3208EB13" w14:textId="36E08919" w:rsidR="006C1316" w:rsidRDefault="00064D6D" w:rsidP="0083497A">
      <w:pPr>
        <w:spacing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755008" behindDoc="0" locked="0" layoutInCell="1" allowOverlap="1" wp14:anchorId="22748926" wp14:editId="50083C1F">
            <wp:simplePos x="0" y="0"/>
            <wp:positionH relativeFrom="column">
              <wp:posOffset>3810</wp:posOffset>
            </wp:positionH>
            <wp:positionV relativeFrom="page">
              <wp:posOffset>2695575</wp:posOffset>
            </wp:positionV>
            <wp:extent cx="6569075" cy="4819650"/>
            <wp:effectExtent l="0" t="0" r="3175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07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6C1316" w:rsidSect="00B907C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9ADD6A" w14:textId="77777777" w:rsidR="00585E48" w:rsidRDefault="00585E48" w:rsidP="00EE445E">
      <w:pPr>
        <w:spacing w:line="240" w:lineRule="auto"/>
      </w:pPr>
      <w:r>
        <w:separator/>
      </w:r>
    </w:p>
  </w:endnote>
  <w:endnote w:type="continuationSeparator" w:id="0">
    <w:p w14:paraId="4FC33511" w14:textId="77777777" w:rsidR="00585E48" w:rsidRDefault="00585E48" w:rsidP="00EE44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BE02F4" w14:textId="77777777" w:rsidR="00585E48" w:rsidRDefault="00585E48" w:rsidP="00EE445E">
      <w:pPr>
        <w:spacing w:line="240" w:lineRule="auto"/>
      </w:pPr>
      <w:r>
        <w:separator/>
      </w:r>
    </w:p>
  </w:footnote>
  <w:footnote w:type="continuationSeparator" w:id="0">
    <w:p w14:paraId="7DE30696" w14:textId="77777777" w:rsidR="00585E48" w:rsidRDefault="00585E48" w:rsidP="00EE445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5263F"/>
    <w:multiLevelType w:val="hybridMultilevel"/>
    <w:tmpl w:val="DFDC7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267D7"/>
    <w:multiLevelType w:val="hybridMultilevel"/>
    <w:tmpl w:val="752695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591AC2"/>
    <w:multiLevelType w:val="multilevel"/>
    <w:tmpl w:val="8A488274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 w:hint="default"/>
      </w:rPr>
    </w:lvl>
  </w:abstractNum>
  <w:abstractNum w:abstractNumId="3">
    <w:nsid w:val="1FF120C2"/>
    <w:multiLevelType w:val="hybridMultilevel"/>
    <w:tmpl w:val="C22CA3CA"/>
    <w:lvl w:ilvl="0" w:tplc="13B8EE80">
      <w:start w:val="1"/>
      <w:numFmt w:val="decimal"/>
      <w:lvlText w:val="%1."/>
      <w:lvlJc w:val="left"/>
      <w:pPr>
        <w:ind w:left="785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DE0AE9"/>
    <w:multiLevelType w:val="hybridMultilevel"/>
    <w:tmpl w:val="0B74A5A4"/>
    <w:lvl w:ilvl="0" w:tplc="F2CC12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0D4489"/>
    <w:multiLevelType w:val="hybridMultilevel"/>
    <w:tmpl w:val="791EED86"/>
    <w:lvl w:ilvl="0" w:tplc="B4FA4F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ECF"/>
    <w:rsid w:val="0002610E"/>
    <w:rsid w:val="00034B56"/>
    <w:rsid w:val="0005036B"/>
    <w:rsid w:val="000535A4"/>
    <w:rsid w:val="0006267F"/>
    <w:rsid w:val="00064D6D"/>
    <w:rsid w:val="00115D7B"/>
    <w:rsid w:val="001345C7"/>
    <w:rsid w:val="00150865"/>
    <w:rsid w:val="00153641"/>
    <w:rsid w:val="001542F5"/>
    <w:rsid w:val="00197D8A"/>
    <w:rsid w:val="001C195B"/>
    <w:rsid w:val="001D4393"/>
    <w:rsid w:val="001D6E9A"/>
    <w:rsid w:val="001E3FF2"/>
    <w:rsid w:val="00210B15"/>
    <w:rsid w:val="00273D61"/>
    <w:rsid w:val="00281354"/>
    <w:rsid w:val="002C4A0C"/>
    <w:rsid w:val="002E1998"/>
    <w:rsid w:val="002E1E45"/>
    <w:rsid w:val="002E4D3F"/>
    <w:rsid w:val="00306245"/>
    <w:rsid w:val="00310E4C"/>
    <w:rsid w:val="00322FDC"/>
    <w:rsid w:val="003526F7"/>
    <w:rsid w:val="00390403"/>
    <w:rsid w:val="003A19EC"/>
    <w:rsid w:val="003C0969"/>
    <w:rsid w:val="003C6E92"/>
    <w:rsid w:val="003E6D8C"/>
    <w:rsid w:val="003F6522"/>
    <w:rsid w:val="00406D94"/>
    <w:rsid w:val="00420DAA"/>
    <w:rsid w:val="004234DF"/>
    <w:rsid w:val="0048223A"/>
    <w:rsid w:val="004924A7"/>
    <w:rsid w:val="004D4804"/>
    <w:rsid w:val="004D5196"/>
    <w:rsid w:val="004E3B90"/>
    <w:rsid w:val="004F3ECF"/>
    <w:rsid w:val="005131F9"/>
    <w:rsid w:val="00565687"/>
    <w:rsid w:val="00585E48"/>
    <w:rsid w:val="005972E6"/>
    <w:rsid w:val="005B06FB"/>
    <w:rsid w:val="005C1D89"/>
    <w:rsid w:val="005D01A3"/>
    <w:rsid w:val="006241D4"/>
    <w:rsid w:val="0062546D"/>
    <w:rsid w:val="00635181"/>
    <w:rsid w:val="006371D7"/>
    <w:rsid w:val="006506BB"/>
    <w:rsid w:val="00656B2C"/>
    <w:rsid w:val="006652C8"/>
    <w:rsid w:val="006A03C3"/>
    <w:rsid w:val="006B5322"/>
    <w:rsid w:val="006C1316"/>
    <w:rsid w:val="006D588F"/>
    <w:rsid w:val="0070502B"/>
    <w:rsid w:val="00747454"/>
    <w:rsid w:val="007E3C42"/>
    <w:rsid w:val="007F5B3C"/>
    <w:rsid w:val="00810694"/>
    <w:rsid w:val="00833F80"/>
    <w:rsid w:val="0083497A"/>
    <w:rsid w:val="008538D1"/>
    <w:rsid w:val="0089188C"/>
    <w:rsid w:val="008B1666"/>
    <w:rsid w:val="008B186D"/>
    <w:rsid w:val="008E208A"/>
    <w:rsid w:val="008E6735"/>
    <w:rsid w:val="008F587D"/>
    <w:rsid w:val="00900D7F"/>
    <w:rsid w:val="0092054B"/>
    <w:rsid w:val="00921191"/>
    <w:rsid w:val="00935303"/>
    <w:rsid w:val="00975A57"/>
    <w:rsid w:val="009962F8"/>
    <w:rsid w:val="00997823"/>
    <w:rsid w:val="009B08DC"/>
    <w:rsid w:val="009C1B25"/>
    <w:rsid w:val="00A27B38"/>
    <w:rsid w:val="00A61227"/>
    <w:rsid w:val="00A96E64"/>
    <w:rsid w:val="00AA3852"/>
    <w:rsid w:val="00B00DE3"/>
    <w:rsid w:val="00B10273"/>
    <w:rsid w:val="00B33B7F"/>
    <w:rsid w:val="00B6289C"/>
    <w:rsid w:val="00B8193E"/>
    <w:rsid w:val="00B84A86"/>
    <w:rsid w:val="00B907C0"/>
    <w:rsid w:val="00B95F9A"/>
    <w:rsid w:val="00B9768A"/>
    <w:rsid w:val="00BC6BD8"/>
    <w:rsid w:val="00BE4DAC"/>
    <w:rsid w:val="00C02630"/>
    <w:rsid w:val="00C125AA"/>
    <w:rsid w:val="00C37195"/>
    <w:rsid w:val="00C443AF"/>
    <w:rsid w:val="00C46A9C"/>
    <w:rsid w:val="00C53E78"/>
    <w:rsid w:val="00C62A96"/>
    <w:rsid w:val="00CB39A8"/>
    <w:rsid w:val="00CB4B76"/>
    <w:rsid w:val="00CC282A"/>
    <w:rsid w:val="00CF5A8F"/>
    <w:rsid w:val="00D53856"/>
    <w:rsid w:val="00D611CC"/>
    <w:rsid w:val="00D85CBA"/>
    <w:rsid w:val="00D86B3A"/>
    <w:rsid w:val="00DD3427"/>
    <w:rsid w:val="00E01B16"/>
    <w:rsid w:val="00E51338"/>
    <w:rsid w:val="00E6047F"/>
    <w:rsid w:val="00EB1ECC"/>
    <w:rsid w:val="00EE445E"/>
    <w:rsid w:val="00EE4AB9"/>
    <w:rsid w:val="00EE5AEE"/>
    <w:rsid w:val="00F077BA"/>
    <w:rsid w:val="00F120EB"/>
    <w:rsid w:val="00F13286"/>
    <w:rsid w:val="00F350FF"/>
    <w:rsid w:val="00F55521"/>
    <w:rsid w:val="00F9595A"/>
    <w:rsid w:val="00FD65BF"/>
    <w:rsid w:val="00FF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C044E"/>
  <w15:docId w15:val="{8C12BB8D-40B0-46C2-BB27-960004F9C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93E"/>
    <w:pPr>
      <w:spacing w:after="0" w:line="360" w:lineRule="auto"/>
      <w:ind w:firstLine="709"/>
      <w:contextualSpacing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qFormat/>
    <w:rsid w:val="00D86B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link w:val="a3"/>
    <w:uiPriority w:val="34"/>
    <w:qFormat/>
    <w:rsid w:val="00D86B3A"/>
    <w:pPr>
      <w:suppressAutoHyphens/>
      <w:spacing w:line="240" w:lineRule="auto"/>
      <w:ind w:left="720" w:firstLine="0"/>
      <w:jc w:val="left"/>
    </w:pPr>
    <w:rPr>
      <w:rFonts w:eastAsia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8B18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28135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E19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1998"/>
    <w:rPr>
      <w:rFonts w:ascii="Tahoma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83497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3497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Заголовок №4_"/>
    <w:basedOn w:val="a0"/>
    <w:link w:val="40"/>
    <w:rsid w:val="0083497A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">
    <w:name w:val="Основной текст1"/>
    <w:basedOn w:val="a"/>
    <w:link w:val="a9"/>
    <w:rsid w:val="0083497A"/>
    <w:pPr>
      <w:widowControl w:val="0"/>
      <w:shd w:val="clear" w:color="auto" w:fill="FFFFFF"/>
      <w:spacing w:line="288" w:lineRule="auto"/>
      <w:ind w:firstLine="400"/>
      <w:contextualSpacing w:val="0"/>
      <w:jc w:val="left"/>
    </w:pPr>
    <w:rPr>
      <w:rFonts w:eastAsia="Times New Roman" w:cs="Times New Roman"/>
      <w:sz w:val="22"/>
    </w:rPr>
  </w:style>
  <w:style w:type="paragraph" w:customStyle="1" w:styleId="20">
    <w:name w:val="Основной текст (2)"/>
    <w:basedOn w:val="a"/>
    <w:link w:val="2"/>
    <w:rsid w:val="0083497A"/>
    <w:pPr>
      <w:widowControl w:val="0"/>
      <w:shd w:val="clear" w:color="auto" w:fill="FFFFFF"/>
      <w:spacing w:line="240" w:lineRule="auto"/>
      <w:ind w:firstLine="0"/>
      <w:contextualSpacing w:val="0"/>
      <w:jc w:val="left"/>
    </w:pPr>
    <w:rPr>
      <w:rFonts w:eastAsia="Times New Roman" w:cs="Times New Roman"/>
      <w:sz w:val="18"/>
      <w:szCs w:val="18"/>
    </w:rPr>
  </w:style>
  <w:style w:type="paragraph" w:customStyle="1" w:styleId="40">
    <w:name w:val="Заголовок №4"/>
    <w:basedOn w:val="a"/>
    <w:link w:val="4"/>
    <w:rsid w:val="0083497A"/>
    <w:pPr>
      <w:widowControl w:val="0"/>
      <w:shd w:val="clear" w:color="auto" w:fill="FFFFFF"/>
      <w:spacing w:after="320" w:line="269" w:lineRule="auto"/>
      <w:ind w:firstLine="0"/>
      <w:contextualSpacing w:val="0"/>
      <w:jc w:val="center"/>
      <w:outlineLvl w:val="3"/>
    </w:pPr>
    <w:rPr>
      <w:rFonts w:eastAsia="Times New Roman" w:cs="Times New Roman"/>
      <w:b/>
      <w:bCs/>
      <w:sz w:val="22"/>
    </w:rPr>
  </w:style>
  <w:style w:type="paragraph" w:styleId="aa">
    <w:name w:val="header"/>
    <w:basedOn w:val="a"/>
    <w:link w:val="ab"/>
    <w:uiPriority w:val="99"/>
    <w:unhideWhenUsed/>
    <w:rsid w:val="00EE445E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E445E"/>
    <w:rPr>
      <w:rFonts w:ascii="Times New Roman" w:hAnsi="Times New Roman"/>
      <w:sz w:val="28"/>
    </w:rPr>
  </w:style>
  <w:style w:type="paragraph" w:styleId="ac">
    <w:name w:val="footer"/>
    <w:basedOn w:val="a"/>
    <w:link w:val="ad"/>
    <w:uiPriority w:val="99"/>
    <w:unhideWhenUsed/>
    <w:rsid w:val="00EE445E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E445E"/>
    <w:rPr>
      <w:rFonts w:ascii="Times New Roman" w:hAnsi="Times New Roman"/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9962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hart" Target="charts/chart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egrhioankao@mail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mailto:egrhioankao@mail.ru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bankpatentov.ru/catalog/invention/81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leks\OneDrive\&#1044;&#1086;&#1082;&#1091;&#1084;&#1077;&#1085;&#1090;&#1099;\&#1052;&#1072;&#1075;&#1080;&#1089;&#1090;&#1088;&#1072;&#1090;&#1091;&#1088;&#1072;\&#1044;&#1080;&#1087;&#1083;&#1086;&#1084;\&#1048;&#1053;&#1044;&#1045;&#1050;&#1057;&#1067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Лист10!$A$2</c:f>
              <c:strCache>
                <c:ptCount val="1"/>
                <c:pt idx="0">
                  <c:v>Республика Алтай</c:v>
                </c:pt>
              </c:strCache>
            </c:strRef>
          </c:tx>
          <c:spPr>
            <a:ln w="28575" cap="rnd">
              <a:solidFill>
                <a:srgbClr val="0070C0"/>
              </a:solidFill>
              <a:round/>
            </a:ln>
            <a:effectLst/>
          </c:spPr>
          <c:marker>
            <c:symbol val="none"/>
          </c:marker>
          <c:cat>
            <c:numRef>
              <c:f>Лист10!$B$1:$M$1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Лист10!$B$2:$M$2</c:f>
              <c:numCache>
                <c:formatCode>General</c:formatCode>
                <c:ptCount val="12"/>
                <c:pt idx="0">
                  <c:v>0.56521130198102443</c:v>
                </c:pt>
                <c:pt idx="1">
                  <c:v>0.48772916347995732</c:v>
                </c:pt>
                <c:pt idx="2">
                  <c:v>0.46911817452679405</c:v>
                </c:pt>
                <c:pt idx="3">
                  <c:v>0.4927767476076434</c:v>
                </c:pt>
                <c:pt idx="4">
                  <c:v>0.52302670927048034</c:v>
                </c:pt>
                <c:pt idx="5">
                  <c:v>0.5239151385587173</c:v>
                </c:pt>
                <c:pt idx="6">
                  <c:v>0.6504850750472877</c:v>
                </c:pt>
                <c:pt idx="7">
                  <c:v>0.65540342021003994</c:v>
                </c:pt>
                <c:pt idx="8">
                  <c:v>0.69889377782162532</c:v>
                </c:pt>
                <c:pt idx="9">
                  <c:v>0.68421804307273704</c:v>
                </c:pt>
                <c:pt idx="10">
                  <c:v>0.68687285338853343</c:v>
                </c:pt>
                <c:pt idx="11">
                  <c:v>0.61087379684962773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405-4C21-A84F-A1B4972F853A}"/>
            </c:ext>
          </c:extLst>
        </c:ser>
        <c:ser>
          <c:idx val="1"/>
          <c:order val="1"/>
          <c:tx>
            <c:strRef>
              <c:f>Лист10!$A$8</c:f>
              <c:strCache>
                <c:ptCount val="1"/>
                <c:pt idx="0">
                  <c:v>Красноярский край</c:v>
                </c:pt>
              </c:strCache>
            </c:strRef>
          </c:tx>
          <c:spPr>
            <a:ln w="28575" cap="rnd">
              <a:solidFill>
                <a:srgbClr val="00B050"/>
              </a:solidFill>
              <a:round/>
            </a:ln>
            <a:effectLst/>
          </c:spPr>
          <c:marker>
            <c:symbol val="none"/>
          </c:marker>
          <c:cat>
            <c:numRef>
              <c:f>Лист10!$B$1:$M$1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Лист10!$B$8:$M$8</c:f>
              <c:numCache>
                <c:formatCode>General</c:formatCode>
                <c:ptCount val="12"/>
                <c:pt idx="0">
                  <c:v>0.63346944917431514</c:v>
                </c:pt>
                <c:pt idx="1">
                  <c:v>0.62110041834235219</c:v>
                </c:pt>
                <c:pt idx="2">
                  <c:v>0.6955219197678677</c:v>
                </c:pt>
                <c:pt idx="3">
                  <c:v>0.72268061403148431</c:v>
                </c:pt>
                <c:pt idx="4">
                  <c:v>0.69177667074080729</c:v>
                </c:pt>
                <c:pt idx="5">
                  <c:v>0.64955135444856127</c:v>
                </c:pt>
                <c:pt idx="6">
                  <c:v>0.66478509250380657</c:v>
                </c:pt>
                <c:pt idx="7">
                  <c:v>0.69277827713921913</c:v>
                </c:pt>
                <c:pt idx="8">
                  <c:v>0.72154345718363277</c:v>
                </c:pt>
                <c:pt idx="9">
                  <c:v>0.73486820580435552</c:v>
                </c:pt>
                <c:pt idx="10">
                  <c:v>0.78926537620790727</c:v>
                </c:pt>
                <c:pt idx="11">
                  <c:v>0.74470114129665765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405-4C21-A84F-A1B4972F853A}"/>
            </c:ext>
          </c:extLst>
        </c:ser>
        <c:ser>
          <c:idx val="2"/>
          <c:order val="2"/>
          <c:tx>
            <c:strRef>
              <c:f>Лист10!$A$10</c:f>
              <c:strCache>
                <c:ptCount val="1"/>
                <c:pt idx="0">
                  <c:v>Кемеровская область</c:v>
                </c:pt>
              </c:strCache>
            </c:strRef>
          </c:tx>
          <c:spPr>
            <a:ln w="28575" cap="rnd">
              <a:solidFill>
                <a:srgbClr val="FFFF00"/>
              </a:solidFill>
              <a:round/>
            </a:ln>
            <a:effectLst/>
          </c:spPr>
          <c:marker>
            <c:symbol val="none"/>
          </c:marker>
          <c:cat>
            <c:numRef>
              <c:f>Лист10!$B$1:$M$1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Лист10!$B$10:$M$10</c:f>
              <c:numCache>
                <c:formatCode>General</c:formatCode>
                <c:ptCount val="12"/>
                <c:pt idx="0">
                  <c:v>0.56131517077684034</c:v>
                </c:pt>
                <c:pt idx="1">
                  <c:v>0.59024805921512169</c:v>
                </c:pt>
                <c:pt idx="2">
                  <c:v>0.60038081877075611</c:v>
                </c:pt>
                <c:pt idx="3">
                  <c:v>0.60599105854990032</c:v>
                </c:pt>
                <c:pt idx="4">
                  <c:v>0.58831502951137316</c:v>
                </c:pt>
                <c:pt idx="5">
                  <c:v>0.57916664136773655</c:v>
                </c:pt>
                <c:pt idx="6">
                  <c:v>0.634865799301085</c:v>
                </c:pt>
                <c:pt idx="7">
                  <c:v>0.67880519162863107</c:v>
                </c:pt>
                <c:pt idx="8">
                  <c:v>0.69344294243320426</c:v>
                </c:pt>
                <c:pt idx="9">
                  <c:v>0.7158925749661379</c:v>
                </c:pt>
                <c:pt idx="10">
                  <c:v>0.70149655724788884</c:v>
                </c:pt>
                <c:pt idx="11">
                  <c:v>0.68700200487424867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3405-4C21-A84F-A1B4972F853A}"/>
            </c:ext>
          </c:extLst>
        </c:ser>
        <c:ser>
          <c:idx val="3"/>
          <c:order val="3"/>
          <c:tx>
            <c:strRef>
              <c:f>Лист10!$A$11</c:f>
              <c:strCache>
                <c:ptCount val="1"/>
                <c:pt idx="0">
                  <c:v>Новосибирская область </c:v>
                </c:pt>
              </c:strCache>
            </c:strRef>
          </c:tx>
          <c:spPr>
            <a:ln w="28575" cap="rnd">
              <a:solidFill>
                <a:srgbClr val="FF0000"/>
              </a:solidFill>
              <a:round/>
            </a:ln>
            <a:effectLst/>
          </c:spPr>
          <c:marker>
            <c:symbol val="none"/>
          </c:marker>
          <c:cat>
            <c:numRef>
              <c:f>Лист10!$B$1:$M$1</c:f>
              <c:numCache>
                <c:formatCode>General</c:formatCode>
                <c:ptCount val="12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  <c:pt idx="11">
                  <c:v>2016</c:v>
                </c:pt>
              </c:numCache>
            </c:numRef>
          </c:cat>
          <c:val>
            <c:numRef>
              <c:f>Лист10!$B$11:$M$11</c:f>
              <c:numCache>
                <c:formatCode>General</c:formatCode>
                <c:ptCount val="12"/>
                <c:pt idx="0">
                  <c:v>0.75542877395198016</c:v>
                </c:pt>
                <c:pt idx="1">
                  <c:v>0.72854975367861841</c:v>
                </c:pt>
                <c:pt idx="2">
                  <c:v>0.74569452317719398</c:v>
                </c:pt>
                <c:pt idx="3">
                  <c:v>0.75756446392876953</c:v>
                </c:pt>
                <c:pt idx="4">
                  <c:v>0.72992264965062859</c:v>
                </c:pt>
                <c:pt idx="5">
                  <c:v>0.72479658638508249</c:v>
                </c:pt>
                <c:pt idx="6">
                  <c:v>0.78653750913268217</c:v>
                </c:pt>
                <c:pt idx="7">
                  <c:v>0.78386942479416633</c:v>
                </c:pt>
                <c:pt idx="8">
                  <c:v>0.80412723185934465</c:v>
                </c:pt>
                <c:pt idx="9">
                  <c:v>0.82115468853139018</c:v>
                </c:pt>
                <c:pt idx="10">
                  <c:v>0.84607428855708577</c:v>
                </c:pt>
                <c:pt idx="11">
                  <c:v>0.78410403358589298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405-4C21-A84F-A1B4972F853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25041968"/>
        <c:axId val="225039224"/>
      </c:lineChart>
      <c:catAx>
        <c:axId val="225041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5039224"/>
        <c:crosses val="autoZero"/>
        <c:auto val="1"/>
        <c:lblAlgn val="ctr"/>
        <c:lblOffset val="100"/>
        <c:noMultiLvlLbl val="0"/>
      </c:catAx>
      <c:valAx>
        <c:axId val="225039224"/>
        <c:scaling>
          <c:orientation val="minMax"/>
          <c:min val="0.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25041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2938</Words>
  <Characters>16753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SuperUser</dc:creator>
  <cp:keywords/>
  <dc:description/>
  <cp:lastModifiedBy>aud_2200_PC00</cp:lastModifiedBy>
  <cp:revision>2</cp:revision>
  <cp:lastPrinted>2026-07-09T06:36:00Z</cp:lastPrinted>
  <dcterms:created xsi:type="dcterms:W3CDTF">2026-09-17T03:58:00Z</dcterms:created>
  <dcterms:modified xsi:type="dcterms:W3CDTF">2026-09-17T03:58:00Z</dcterms:modified>
</cp:coreProperties>
</file>