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30" w:rsidRDefault="0009730E" w:rsidP="00D851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912">
        <w:rPr>
          <w:rFonts w:ascii="Times New Roman" w:hAnsi="Times New Roman"/>
          <w:bCs/>
          <w:noProof/>
          <w:spacing w:val="-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365270A9" wp14:editId="13B8C7F5">
            <wp:simplePos x="0" y="0"/>
            <wp:positionH relativeFrom="column">
              <wp:posOffset>1016952</wp:posOffset>
            </wp:positionH>
            <wp:positionV relativeFrom="paragraph">
              <wp:posOffset>147320</wp:posOffset>
            </wp:positionV>
            <wp:extent cx="1035685" cy="1166495"/>
            <wp:effectExtent l="0" t="0" r="0" b="0"/>
            <wp:wrapTight wrapText="bothSides">
              <wp:wrapPolygon edited="0">
                <wp:start x="7946" y="0"/>
                <wp:lineTo x="1192" y="1764"/>
                <wp:lineTo x="795" y="3527"/>
                <wp:lineTo x="3178" y="5644"/>
                <wp:lineTo x="795" y="11288"/>
                <wp:lineTo x="0" y="14463"/>
                <wp:lineTo x="0" y="15874"/>
                <wp:lineTo x="1589" y="21165"/>
                <wp:lineTo x="19865" y="21165"/>
                <wp:lineTo x="21057" y="15874"/>
                <wp:lineTo x="21057" y="14463"/>
                <wp:lineTo x="20660" y="11288"/>
                <wp:lineTo x="19071" y="5644"/>
                <wp:lineTo x="20660" y="2116"/>
                <wp:lineTo x="20262" y="1411"/>
                <wp:lineTo x="13906" y="0"/>
                <wp:lineTo x="7946" y="0"/>
              </wp:wrapPolygon>
            </wp:wrapTight>
            <wp:docPr id="1" name="Рисунок 1" descr="D:\кафедра биохимии и физиологии\ЛОГОТИПЫ УНИВЕРСИТЕТА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афедра биохимии и физиологии\ЛОГОТИПЫ УНИВЕРСИТЕТА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4BE" w:rsidRPr="00AA50E7">
        <w:rPr>
          <w:rFonts w:ascii="Times New Roman" w:hAnsi="Times New Roman"/>
          <w:bCs/>
          <w:noProof/>
          <w:spacing w:val="-1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E7A5CAC" wp14:editId="0741DBA0">
            <wp:simplePos x="0" y="0"/>
            <wp:positionH relativeFrom="margin">
              <wp:posOffset>3763645</wp:posOffset>
            </wp:positionH>
            <wp:positionV relativeFrom="paragraph">
              <wp:posOffset>110173</wp:posOffset>
            </wp:positionV>
            <wp:extent cx="899160" cy="1224915"/>
            <wp:effectExtent l="0" t="0" r="0" b="0"/>
            <wp:wrapTight wrapText="bothSides">
              <wp:wrapPolygon edited="0">
                <wp:start x="0" y="0"/>
                <wp:lineTo x="0" y="21163"/>
                <wp:lineTo x="21051" y="21163"/>
                <wp:lineTo x="21051" y="0"/>
                <wp:lineTo x="0" y="0"/>
              </wp:wrapPolygon>
            </wp:wrapTight>
            <wp:docPr id="2" name="Рисунок 2" descr="C:\Users\Полина\Desktop\петр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петровск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4BE" w:rsidRPr="004854BE">
        <w:rPr>
          <w:rFonts w:ascii="Times New Roman" w:hAnsi="Times New Roman"/>
          <w:b/>
          <w:bCs/>
          <w:noProof/>
          <w:spacing w:val="-10"/>
          <w:lang w:eastAsia="ru-RU"/>
        </w:rPr>
        <w:drawing>
          <wp:anchor distT="0" distB="0" distL="114300" distR="114300" simplePos="0" relativeHeight="251663360" behindDoc="1" locked="0" layoutInCell="1" allowOverlap="1" wp14:anchorId="7EEEA0FC" wp14:editId="23A2F283">
            <wp:simplePos x="0" y="0"/>
            <wp:positionH relativeFrom="margin">
              <wp:align>center</wp:align>
            </wp:positionH>
            <wp:positionV relativeFrom="paragraph">
              <wp:posOffset>199390</wp:posOffset>
            </wp:positionV>
            <wp:extent cx="1830070" cy="1029335"/>
            <wp:effectExtent l="0" t="0" r="0" b="0"/>
            <wp:wrapTight wrapText="bothSides">
              <wp:wrapPolygon edited="0">
                <wp:start x="0" y="0"/>
                <wp:lineTo x="0" y="21187"/>
                <wp:lineTo x="21360" y="21187"/>
                <wp:lineTo x="21360" y="0"/>
                <wp:lineTo x="0" y="0"/>
              </wp:wrapPolygon>
            </wp:wrapTight>
            <wp:docPr id="4" name="Рисунок 4" descr="D:\USERS\Бахта\Downloads\СПбГУВМ логотип кафед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Бахта\Downloads\СПбГУВМ логотип кафедр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4BE" w:rsidRDefault="00D85130" w:rsidP="00D85130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/>
          <w:bCs/>
          <w:spacing w:val="-10"/>
        </w:rPr>
      </w:pPr>
      <w:r>
        <w:rPr>
          <w:rFonts w:ascii="Times New Roman" w:hAnsi="Times New Roman"/>
          <w:b/>
          <w:bCs/>
          <w:spacing w:val="-10"/>
        </w:rPr>
        <w:t xml:space="preserve">                         </w:t>
      </w:r>
    </w:p>
    <w:p w:rsidR="004854BE" w:rsidRDefault="004854BE" w:rsidP="00D85130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/>
          <w:bCs/>
          <w:spacing w:val="-10"/>
        </w:rPr>
      </w:pPr>
    </w:p>
    <w:p w:rsidR="004854BE" w:rsidRDefault="004854BE" w:rsidP="00D85130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/>
          <w:bCs/>
          <w:spacing w:val="-10"/>
        </w:rPr>
      </w:pPr>
    </w:p>
    <w:p w:rsidR="004854BE" w:rsidRDefault="004854BE" w:rsidP="00D85130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/>
          <w:bCs/>
          <w:spacing w:val="-10"/>
        </w:rPr>
      </w:pPr>
    </w:p>
    <w:p w:rsidR="004854BE" w:rsidRDefault="004854BE" w:rsidP="00D85130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/>
          <w:bCs/>
          <w:spacing w:val="-10"/>
        </w:rPr>
      </w:pPr>
    </w:p>
    <w:p w:rsidR="004854BE" w:rsidRDefault="004854BE" w:rsidP="00D85130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/>
          <w:bCs/>
          <w:spacing w:val="-10"/>
        </w:rPr>
      </w:pPr>
    </w:p>
    <w:p w:rsidR="004854BE" w:rsidRDefault="004854BE" w:rsidP="00D85130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/>
          <w:bCs/>
          <w:spacing w:val="-10"/>
        </w:rPr>
      </w:pPr>
    </w:p>
    <w:p w:rsidR="00D85130" w:rsidRPr="002D279E" w:rsidRDefault="00D85130" w:rsidP="00D85130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</w:rPr>
      </w:pPr>
      <w:r w:rsidRPr="002851F3">
        <w:rPr>
          <w:rFonts w:ascii="Times New Roman" w:hAnsi="Times New Roman"/>
          <w:b/>
          <w:bCs/>
          <w:spacing w:val="-10"/>
        </w:rPr>
        <w:t>ИНФОРМАЦИОННОЕ СООБЩЕНИЕ</w:t>
      </w:r>
      <w:r w:rsidRPr="006C200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5130" w:rsidRPr="00D85130" w:rsidRDefault="00D85130" w:rsidP="00D8513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130">
        <w:rPr>
          <w:rFonts w:ascii="Times New Roman" w:hAnsi="Times New Roman" w:cs="Times New Roman"/>
          <w:b/>
          <w:sz w:val="28"/>
          <w:szCs w:val="28"/>
        </w:rPr>
        <w:t>25-26 мая 2023 г.</w:t>
      </w:r>
    </w:p>
    <w:p w:rsidR="00D85130" w:rsidRPr="00D85130" w:rsidRDefault="00D85130" w:rsidP="00D8513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130">
        <w:rPr>
          <w:rFonts w:ascii="Times New Roman" w:hAnsi="Times New Roman" w:cs="Times New Roman"/>
          <w:b/>
          <w:sz w:val="28"/>
          <w:szCs w:val="28"/>
        </w:rPr>
        <w:t>Международная научно-практическая конференция</w:t>
      </w:r>
    </w:p>
    <w:p w:rsidR="00D85130" w:rsidRPr="00D85130" w:rsidRDefault="00D85130" w:rsidP="00D8513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130">
        <w:rPr>
          <w:rFonts w:ascii="Times New Roman" w:hAnsi="Times New Roman" w:cs="Times New Roman"/>
          <w:b/>
          <w:sz w:val="28"/>
          <w:szCs w:val="28"/>
        </w:rPr>
        <w:t>«Актуальные вопросы ветеринарной медицины и лабораторной диагностики», посвященная 100-летию со дня рождения профессора В.В. Рудакова.</w:t>
      </w:r>
    </w:p>
    <w:p w:rsidR="00D85130" w:rsidRPr="00736EA2" w:rsidRDefault="00D85130" w:rsidP="00D851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5130" w:rsidRPr="008A680A" w:rsidRDefault="00D85130" w:rsidP="00D85130">
      <w:pPr>
        <w:contextualSpacing/>
        <w:jc w:val="center"/>
        <w:rPr>
          <w:rFonts w:ascii="Times New Roman" w:hAnsi="Times New Roman"/>
          <w:caps/>
        </w:rPr>
      </w:pPr>
      <w:r w:rsidRPr="008A680A">
        <w:rPr>
          <w:rFonts w:ascii="Times New Roman" w:hAnsi="Times New Roman"/>
          <w:caps/>
        </w:rPr>
        <w:t>Уважаемые коллеги!</w:t>
      </w:r>
    </w:p>
    <w:p w:rsidR="00D85130" w:rsidRDefault="00D85130" w:rsidP="00D85130">
      <w:pPr>
        <w:contextualSpacing/>
        <w:jc w:val="both"/>
        <w:rPr>
          <w:rFonts w:ascii="Times New Roman" w:hAnsi="Times New Roman"/>
        </w:rPr>
      </w:pPr>
    </w:p>
    <w:p w:rsidR="00D85130" w:rsidRPr="003F2598" w:rsidRDefault="00D85130" w:rsidP="00D85130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2598">
        <w:rPr>
          <w:rFonts w:ascii="Times New Roman" w:hAnsi="Times New Roman"/>
          <w:sz w:val="24"/>
          <w:szCs w:val="24"/>
        </w:rPr>
        <w:t>ФГБОУ ВО «Санкт-Петербургский государственный университет ветеринарной медицины» приглашает Вас принять участие в работе</w:t>
      </w:r>
      <w:r w:rsidRPr="003F2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598">
        <w:rPr>
          <w:rFonts w:ascii="Times New Roman" w:hAnsi="Times New Roman" w:cs="Times New Roman"/>
          <w:sz w:val="24"/>
          <w:szCs w:val="24"/>
        </w:rPr>
        <w:t>Международной научно-практической конференции «</w:t>
      </w:r>
      <w:bookmarkStart w:id="0" w:name="_GoBack"/>
      <w:r w:rsidRPr="003F2598">
        <w:rPr>
          <w:rFonts w:ascii="Times New Roman" w:hAnsi="Times New Roman" w:cs="Times New Roman"/>
          <w:sz w:val="24"/>
          <w:szCs w:val="24"/>
        </w:rPr>
        <w:t>Актуальные вопросы ветеринарной медицины и лабораторной диагностики</w:t>
      </w:r>
      <w:bookmarkEnd w:id="0"/>
      <w:r w:rsidRPr="003F2598">
        <w:rPr>
          <w:rFonts w:ascii="Times New Roman" w:hAnsi="Times New Roman" w:cs="Times New Roman"/>
          <w:sz w:val="24"/>
          <w:szCs w:val="24"/>
        </w:rPr>
        <w:t xml:space="preserve">», посвященной 100-летию со дня рождения профессора В.В. Рудакова, </w:t>
      </w:r>
      <w:r w:rsidRPr="003F2598">
        <w:rPr>
          <w:rFonts w:ascii="Times New Roman" w:hAnsi="Times New Roman"/>
          <w:sz w:val="24"/>
          <w:szCs w:val="24"/>
        </w:rPr>
        <w:t xml:space="preserve">которая состоится </w:t>
      </w:r>
      <w:r w:rsidR="003F2598" w:rsidRPr="003F2598">
        <w:rPr>
          <w:rFonts w:ascii="Times New Roman" w:hAnsi="Times New Roman"/>
          <w:b/>
          <w:color w:val="000000" w:themeColor="text1"/>
          <w:sz w:val="24"/>
          <w:szCs w:val="24"/>
        </w:rPr>
        <w:t>25-26 мая 2023</w:t>
      </w:r>
      <w:r w:rsidRPr="003F25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 </w:t>
      </w:r>
      <w:r w:rsidRPr="003F2598">
        <w:rPr>
          <w:rFonts w:ascii="Times New Roman" w:hAnsi="Times New Roman"/>
          <w:sz w:val="24"/>
          <w:szCs w:val="24"/>
        </w:rPr>
        <w:t xml:space="preserve">в г. Санкт-Петербурге на базе ФГБОУ ВО «Санкт-Петербургского государственного университета ветеринарной медицины».  </w:t>
      </w:r>
    </w:p>
    <w:p w:rsidR="003F2598" w:rsidRDefault="003F2598" w:rsidP="00D85130">
      <w:pPr>
        <w:jc w:val="both"/>
        <w:rPr>
          <w:rFonts w:ascii="Times New Roman" w:hAnsi="Times New Roman"/>
          <w:b/>
          <w:sz w:val="24"/>
          <w:szCs w:val="24"/>
        </w:rPr>
      </w:pPr>
    </w:p>
    <w:p w:rsidR="00D85130" w:rsidRDefault="00D85130" w:rsidP="00D85130">
      <w:pPr>
        <w:jc w:val="both"/>
        <w:rPr>
          <w:rFonts w:ascii="Times New Roman" w:hAnsi="Times New Roman"/>
          <w:sz w:val="24"/>
          <w:szCs w:val="24"/>
        </w:rPr>
      </w:pPr>
      <w:r w:rsidRPr="003F2598">
        <w:rPr>
          <w:rFonts w:ascii="Times New Roman" w:hAnsi="Times New Roman"/>
          <w:b/>
          <w:sz w:val="24"/>
          <w:szCs w:val="24"/>
        </w:rPr>
        <w:t>Форма участия</w:t>
      </w:r>
      <w:r w:rsidRPr="003F2598">
        <w:rPr>
          <w:rFonts w:ascii="Times New Roman" w:hAnsi="Times New Roman"/>
          <w:sz w:val="24"/>
          <w:szCs w:val="24"/>
        </w:rPr>
        <w:t xml:space="preserve"> в конференции очно-заочная с изданием сборника статей (с размещением данного сборника в РИНЦ)</w:t>
      </w:r>
      <w:r w:rsidR="000E0605" w:rsidRPr="003F2598">
        <w:rPr>
          <w:rFonts w:ascii="Times New Roman" w:hAnsi="Times New Roman"/>
          <w:sz w:val="24"/>
          <w:szCs w:val="24"/>
        </w:rPr>
        <w:t xml:space="preserve">. Участие в конференции </w:t>
      </w:r>
      <w:r w:rsidR="000E0605" w:rsidRPr="003F2598">
        <w:rPr>
          <w:rFonts w:ascii="Times New Roman" w:hAnsi="Times New Roman"/>
          <w:b/>
          <w:sz w:val="24"/>
          <w:szCs w:val="24"/>
        </w:rPr>
        <w:t>БЕСПЛАТНОЕ</w:t>
      </w:r>
      <w:r w:rsidR="000E0605" w:rsidRPr="003F2598">
        <w:rPr>
          <w:rFonts w:ascii="Times New Roman" w:hAnsi="Times New Roman"/>
          <w:sz w:val="24"/>
          <w:szCs w:val="24"/>
        </w:rPr>
        <w:t xml:space="preserve">. </w:t>
      </w:r>
    </w:p>
    <w:p w:rsidR="003F2598" w:rsidRPr="003F2598" w:rsidRDefault="003F2598" w:rsidP="00D851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130" w:rsidRDefault="00D85130" w:rsidP="00D85130">
      <w:pPr>
        <w:contextualSpacing/>
        <w:jc w:val="both"/>
        <w:rPr>
          <w:rFonts w:ascii="Times New Roman" w:hAnsi="Times New Roman"/>
          <w:b/>
          <w:bCs/>
        </w:rPr>
      </w:pPr>
      <w:r w:rsidRPr="007454F2">
        <w:rPr>
          <w:rFonts w:ascii="Times New Roman" w:hAnsi="Times New Roman"/>
          <w:b/>
          <w:bCs/>
        </w:rPr>
        <w:t>НАПРАВЛЕНИЯ Р</w:t>
      </w:r>
      <w:r>
        <w:rPr>
          <w:rFonts w:ascii="Times New Roman" w:hAnsi="Times New Roman"/>
          <w:b/>
          <w:bCs/>
        </w:rPr>
        <w:t>АБОТЫ КОНФЕРЕНЦИИ:</w:t>
      </w:r>
    </w:p>
    <w:p w:rsidR="000B238C" w:rsidRPr="002C558E" w:rsidRDefault="000B238C" w:rsidP="000B238C">
      <w:pPr>
        <w:contextualSpacing/>
        <w:rPr>
          <w:rFonts w:ascii="Times New Roman" w:hAnsi="Times New Roman" w:cs="Times New Roman"/>
          <w:sz w:val="24"/>
          <w:szCs w:val="24"/>
        </w:rPr>
      </w:pPr>
      <w:r w:rsidRPr="002C558E">
        <w:rPr>
          <w:rFonts w:ascii="Times New Roman" w:hAnsi="Times New Roman" w:cs="Times New Roman"/>
          <w:b/>
          <w:sz w:val="24"/>
          <w:szCs w:val="24"/>
        </w:rPr>
        <w:t>Секция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C558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«Ф</w:t>
      </w:r>
      <w:r w:rsidRPr="002C558E">
        <w:rPr>
          <w:rFonts w:ascii="Times New Roman" w:hAnsi="Times New Roman" w:cs="Times New Roman"/>
          <w:sz w:val="24"/>
          <w:szCs w:val="24"/>
        </w:rPr>
        <w:t>изиология, клиниче</w:t>
      </w:r>
      <w:r>
        <w:rPr>
          <w:rFonts w:ascii="Times New Roman" w:hAnsi="Times New Roman" w:cs="Times New Roman"/>
          <w:sz w:val="24"/>
          <w:szCs w:val="24"/>
        </w:rPr>
        <w:t>ская биохимия и эндокринология»</w:t>
      </w:r>
    </w:p>
    <w:p w:rsidR="000B238C" w:rsidRDefault="000B238C" w:rsidP="000B238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58E">
        <w:rPr>
          <w:rFonts w:ascii="Times New Roman" w:hAnsi="Times New Roman" w:cs="Times New Roman"/>
          <w:b/>
          <w:bCs/>
          <w:sz w:val="24"/>
          <w:szCs w:val="24"/>
        </w:rPr>
        <w:t>Секция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2C558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«М</w:t>
      </w:r>
      <w:r w:rsidRPr="002C558E">
        <w:rPr>
          <w:rFonts w:ascii="Times New Roman" w:hAnsi="Times New Roman" w:cs="Times New Roman"/>
          <w:bCs/>
          <w:sz w:val="24"/>
          <w:szCs w:val="24"/>
        </w:rPr>
        <w:t>етодологические подходы к морфологической и клинической диагности</w:t>
      </w:r>
      <w:r>
        <w:rPr>
          <w:rFonts w:ascii="Times New Roman" w:hAnsi="Times New Roman" w:cs="Times New Roman"/>
          <w:bCs/>
          <w:sz w:val="24"/>
          <w:szCs w:val="24"/>
        </w:rPr>
        <w:t>ке незаразных болезней животных»</w:t>
      </w:r>
    </w:p>
    <w:p w:rsidR="000B238C" w:rsidRDefault="000B238C" w:rsidP="000B23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58E">
        <w:rPr>
          <w:rFonts w:ascii="Times New Roman" w:hAnsi="Times New Roman" w:cs="Times New Roman"/>
          <w:b/>
          <w:sz w:val="24"/>
          <w:szCs w:val="24"/>
        </w:rPr>
        <w:t>Секция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2C558E">
        <w:rPr>
          <w:rFonts w:ascii="Times New Roman" w:hAnsi="Times New Roman" w:cs="Times New Roman"/>
          <w:b/>
          <w:sz w:val="24"/>
          <w:szCs w:val="24"/>
        </w:rPr>
        <w:t>:</w:t>
      </w:r>
      <w:r w:rsidRPr="002C5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</w:t>
      </w:r>
      <w:r w:rsidRPr="002C558E">
        <w:rPr>
          <w:rFonts w:ascii="Times New Roman" w:hAnsi="Times New Roman" w:cs="Times New Roman"/>
          <w:sz w:val="24"/>
          <w:szCs w:val="24"/>
        </w:rPr>
        <w:t>нновационные методы в области генетических и репродуктивных технологий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55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38C" w:rsidRPr="002C558E" w:rsidRDefault="000B238C" w:rsidP="000B238C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58E">
        <w:rPr>
          <w:rFonts w:ascii="Times New Roman" w:hAnsi="Times New Roman" w:cs="Times New Roman"/>
          <w:i/>
          <w:sz w:val="24"/>
          <w:szCs w:val="24"/>
        </w:rPr>
        <w:t xml:space="preserve">В рамках секции состоится </w:t>
      </w:r>
      <w:r w:rsidRPr="002C558E">
        <w:rPr>
          <w:rFonts w:ascii="Times New Roman" w:hAnsi="Times New Roman" w:cs="Times New Roman"/>
          <w:b/>
          <w:i/>
          <w:sz w:val="24"/>
          <w:szCs w:val="24"/>
        </w:rPr>
        <w:t>открытая лекция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558E">
        <w:rPr>
          <w:rFonts w:ascii="Times New Roman" w:hAnsi="Times New Roman" w:cs="Times New Roman"/>
          <w:i/>
          <w:sz w:val="24"/>
          <w:szCs w:val="24"/>
        </w:rPr>
        <w:t xml:space="preserve">член-корр. РАН, </w:t>
      </w:r>
      <w:r>
        <w:rPr>
          <w:rFonts w:ascii="Times New Roman" w:hAnsi="Times New Roman" w:cs="Times New Roman"/>
          <w:i/>
          <w:sz w:val="24"/>
          <w:szCs w:val="24"/>
        </w:rPr>
        <w:t xml:space="preserve">д.в.н., профессора, ректора ФГБОУ ВО «СПбГУВМ» </w:t>
      </w:r>
      <w:r w:rsidRPr="002C558E">
        <w:rPr>
          <w:rFonts w:ascii="Times New Roman" w:hAnsi="Times New Roman" w:cs="Times New Roman"/>
          <w:b/>
          <w:i/>
          <w:sz w:val="24"/>
          <w:szCs w:val="24"/>
        </w:rPr>
        <w:t>К.В. Племяшова «</w:t>
      </w:r>
      <w:r w:rsidRPr="002C55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Цифровые технологии как основа сбора и обработки фенотипических данных при определении несмещенного линейного прогноза племенной ценности и геномной оценки молочного скота»</w:t>
      </w:r>
      <w:r w:rsidRPr="002C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558E" w:rsidRDefault="000B238C" w:rsidP="00D851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4</w:t>
      </w:r>
      <w:r w:rsidR="00D85130" w:rsidRPr="00D85130">
        <w:rPr>
          <w:rFonts w:ascii="Times New Roman" w:hAnsi="Times New Roman" w:cs="Times New Roman"/>
          <w:b/>
          <w:sz w:val="24"/>
          <w:szCs w:val="24"/>
        </w:rPr>
        <w:t>:</w:t>
      </w:r>
      <w:r w:rsidR="00D85130">
        <w:rPr>
          <w:rFonts w:ascii="Times New Roman" w:hAnsi="Times New Roman" w:cs="Times New Roman"/>
          <w:sz w:val="24"/>
          <w:szCs w:val="24"/>
        </w:rPr>
        <w:t xml:space="preserve"> «Л</w:t>
      </w:r>
      <w:r w:rsidR="00D85130" w:rsidRPr="00D85130">
        <w:rPr>
          <w:rFonts w:ascii="Times New Roman" w:hAnsi="Times New Roman" w:cs="Times New Roman"/>
          <w:sz w:val="24"/>
          <w:szCs w:val="24"/>
        </w:rPr>
        <w:t>абораторная диагност</w:t>
      </w:r>
      <w:r w:rsidR="00D85130">
        <w:rPr>
          <w:rFonts w:ascii="Times New Roman" w:hAnsi="Times New Roman" w:cs="Times New Roman"/>
          <w:sz w:val="24"/>
          <w:szCs w:val="24"/>
        </w:rPr>
        <w:t xml:space="preserve">ика инфекционных и инвазионных </w:t>
      </w:r>
      <w:r w:rsidR="00D85130" w:rsidRPr="00D85130">
        <w:rPr>
          <w:rFonts w:ascii="Times New Roman" w:hAnsi="Times New Roman" w:cs="Times New Roman"/>
          <w:sz w:val="24"/>
          <w:szCs w:val="24"/>
        </w:rPr>
        <w:t>болезней животных</w:t>
      </w:r>
      <w:r w:rsidR="002C558E">
        <w:rPr>
          <w:rFonts w:ascii="Times New Roman" w:hAnsi="Times New Roman" w:cs="Times New Roman"/>
          <w:sz w:val="24"/>
          <w:szCs w:val="24"/>
        </w:rPr>
        <w:t>»</w:t>
      </w:r>
      <w:r w:rsidR="00D85130" w:rsidRPr="00D851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130" w:rsidRPr="002C558E" w:rsidRDefault="00D85130" w:rsidP="00D8513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58E">
        <w:rPr>
          <w:rFonts w:ascii="Times New Roman" w:hAnsi="Times New Roman" w:cs="Times New Roman"/>
          <w:i/>
          <w:sz w:val="24"/>
          <w:szCs w:val="24"/>
        </w:rPr>
        <w:t xml:space="preserve">В рамках секции состоится </w:t>
      </w:r>
      <w:r w:rsidRPr="002C558E">
        <w:rPr>
          <w:rFonts w:ascii="Times New Roman" w:hAnsi="Times New Roman" w:cs="Times New Roman"/>
          <w:b/>
          <w:i/>
          <w:sz w:val="24"/>
          <w:szCs w:val="24"/>
        </w:rPr>
        <w:t>открытая лекция</w:t>
      </w:r>
      <w:r w:rsidRPr="002C558E">
        <w:rPr>
          <w:rFonts w:ascii="Times New Roman" w:hAnsi="Times New Roman" w:cs="Times New Roman"/>
          <w:i/>
          <w:sz w:val="24"/>
          <w:szCs w:val="24"/>
        </w:rPr>
        <w:t xml:space="preserve"> академика РАН, д.в.н., профессора </w:t>
      </w:r>
      <w:r w:rsidRPr="002C558E">
        <w:rPr>
          <w:rFonts w:ascii="Times New Roman" w:hAnsi="Times New Roman" w:cs="Times New Roman"/>
          <w:b/>
          <w:i/>
          <w:sz w:val="24"/>
          <w:szCs w:val="24"/>
        </w:rPr>
        <w:t>Э.Д. Джавадова</w:t>
      </w:r>
      <w:r w:rsidRPr="002C558E">
        <w:rPr>
          <w:rFonts w:ascii="Times New Roman" w:hAnsi="Times New Roman" w:cs="Times New Roman"/>
          <w:i/>
          <w:sz w:val="24"/>
          <w:szCs w:val="24"/>
        </w:rPr>
        <w:t xml:space="preserve"> «Современные методы вакцинопрофилактики в промышленном птицеводстве» </w:t>
      </w:r>
    </w:p>
    <w:p w:rsidR="00D85130" w:rsidRPr="00D85130" w:rsidRDefault="000B238C" w:rsidP="002C558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5</w:t>
      </w:r>
      <w:r w:rsidR="00D85130" w:rsidRPr="002C558E">
        <w:rPr>
          <w:rFonts w:ascii="Times New Roman" w:hAnsi="Times New Roman" w:cs="Times New Roman"/>
          <w:b/>
          <w:sz w:val="24"/>
          <w:szCs w:val="24"/>
        </w:rPr>
        <w:t>:</w:t>
      </w:r>
      <w:r w:rsidR="00D85130">
        <w:rPr>
          <w:rFonts w:ascii="Times New Roman" w:hAnsi="Times New Roman" w:cs="Times New Roman"/>
          <w:sz w:val="24"/>
          <w:szCs w:val="24"/>
        </w:rPr>
        <w:t xml:space="preserve"> </w:t>
      </w:r>
      <w:r w:rsidR="002C558E">
        <w:rPr>
          <w:rFonts w:ascii="Times New Roman" w:hAnsi="Times New Roman" w:cs="Times New Roman"/>
          <w:sz w:val="24"/>
          <w:szCs w:val="24"/>
        </w:rPr>
        <w:t>«</w:t>
      </w:r>
      <w:r w:rsidR="00D85130">
        <w:rPr>
          <w:rFonts w:ascii="Times New Roman" w:hAnsi="Times New Roman" w:cs="Times New Roman"/>
          <w:sz w:val="24"/>
          <w:szCs w:val="24"/>
        </w:rPr>
        <w:t>С</w:t>
      </w:r>
      <w:r w:rsidR="00D85130" w:rsidRPr="00D85130">
        <w:rPr>
          <w:rFonts w:ascii="Times New Roman" w:hAnsi="Times New Roman" w:cs="Times New Roman"/>
          <w:sz w:val="24"/>
          <w:szCs w:val="24"/>
        </w:rPr>
        <w:t xml:space="preserve">овременные методы лабораторной диагностики в области ветеринарно-санитарной экспертизы и </w:t>
      </w:r>
      <w:r w:rsidR="00D85130" w:rsidRPr="00D85130">
        <w:rPr>
          <w:rFonts w:ascii="Times New Roman" w:hAnsi="Times New Roman" w:cs="Times New Roman"/>
          <w:bCs/>
          <w:sz w:val="24"/>
          <w:szCs w:val="24"/>
        </w:rPr>
        <w:t>продовольственной безопасности</w:t>
      </w:r>
      <w:r w:rsidR="002C558E">
        <w:rPr>
          <w:rFonts w:ascii="Times New Roman" w:hAnsi="Times New Roman" w:cs="Times New Roman"/>
          <w:bCs/>
          <w:sz w:val="24"/>
          <w:szCs w:val="24"/>
        </w:rPr>
        <w:t>»</w:t>
      </w:r>
      <w:r w:rsidR="00D85130" w:rsidRPr="00D851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5130" w:rsidRDefault="00D02E39" w:rsidP="002C558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58E">
        <w:rPr>
          <w:rFonts w:ascii="Times New Roman" w:hAnsi="Times New Roman" w:cs="Times New Roman"/>
          <w:i/>
          <w:sz w:val="24"/>
          <w:szCs w:val="24"/>
        </w:rPr>
        <w:t xml:space="preserve">В рамках секции состоится </w:t>
      </w:r>
      <w:r w:rsidRPr="002C558E">
        <w:rPr>
          <w:rFonts w:ascii="Times New Roman" w:hAnsi="Times New Roman" w:cs="Times New Roman"/>
          <w:b/>
          <w:i/>
          <w:sz w:val="24"/>
          <w:szCs w:val="24"/>
        </w:rPr>
        <w:t>открытая лекция</w:t>
      </w:r>
      <w:r w:rsidRPr="002C55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558E" w:rsidRPr="002C558E">
        <w:rPr>
          <w:rFonts w:ascii="Times New Roman" w:hAnsi="Times New Roman" w:cs="Times New Roman"/>
          <w:i/>
          <w:sz w:val="24"/>
          <w:szCs w:val="24"/>
        </w:rPr>
        <w:t xml:space="preserve">академика РАН, д.в.н., профессора </w:t>
      </w:r>
      <w:r w:rsidR="00D85130" w:rsidRPr="002C558E">
        <w:rPr>
          <w:rFonts w:ascii="Times New Roman" w:hAnsi="Times New Roman" w:cs="Times New Roman"/>
          <w:b/>
          <w:i/>
          <w:sz w:val="24"/>
          <w:szCs w:val="24"/>
        </w:rPr>
        <w:t>А.А. Стекольникова</w:t>
      </w:r>
      <w:r w:rsidR="002C558E" w:rsidRPr="002C55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5130" w:rsidRPr="002C558E">
        <w:rPr>
          <w:rFonts w:ascii="Times New Roman" w:hAnsi="Times New Roman" w:cs="Times New Roman"/>
          <w:i/>
          <w:sz w:val="24"/>
          <w:szCs w:val="24"/>
        </w:rPr>
        <w:t xml:space="preserve">«Хирургическая патология конечностей крупного рогатого скота на молочных </w:t>
      </w:r>
      <w:r w:rsidR="003479F7">
        <w:rPr>
          <w:rFonts w:ascii="Times New Roman" w:hAnsi="Times New Roman" w:cs="Times New Roman"/>
          <w:i/>
          <w:sz w:val="24"/>
          <w:szCs w:val="24"/>
        </w:rPr>
        <w:t>комплексах. (</w:t>
      </w:r>
      <w:r w:rsidR="00D85130" w:rsidRPr="002C558E">
        <w:rPr>
          <w:rFonts w:ascii="Times New Roman" w:hAnsi="Times New Roman" w:cs="Times New Roman"/>
          <w:i/>
          <w:sz w:val="24"/>
          <w:szCs w:val="24"/>
        </w:rPr>
        <w:t>Коморбидность, проблема ранней диагностики)»</w:t>
      </w:r>
    </w:p>
    <w:p w:rsidR="000B238C" w:rsidRDefault="000B238C" w:rsidP="002C55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38C">
        <w:rPr>
          <w:rFonts w:ascii="Times New Roman" w:hAnsi="Times New Roman" w:cs="Times New Roman"/>
          <w:b/>
          <w:sz w:val="24"/>
          <w:szCs w:val="24"/>
        </w:rPr>
        <w:lastRenderedPageBreak/>
        <w:t>Секция 6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B238C">
        <w:rPr>
          <w:rFonts w:ascii="Times New Roman" w:hAnsi="Times New Roman" w:cs="Times New Roman"/>
          <w:sz w:val="24"/>
          <w:szCs w:val="24"/>
        </w:rPr>
        <w:t>«Биохимические и физиологические аспекты рационального кормления и диетотерапии животных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5A96" w:rsidRPr="00C95A96" w:rsidRDefault="00C95A96" w:rsidP="002C55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A96">
        <w:rPr>
          <w:rFonts w:ascii="Times New Roman" w:hAnsi="Times New Roman" w:cs="Times New Roman"/>
          <w:b/>
          <w:sz w:val="24"/>
          <w:szCs w:val="24"/>
        </w:rPr>
        <w:t xml:space="preserve">Секция 7. </w:t>
      </w:r>
      <w:r w:rsidRPr="00C95A96">
        <w:rPr>
          <w:rFonts w:ascii="Times New Roman" w:hAnsi="Times New Roman" w:cs="Times New Roman"/>
          <w:sz w:val="24"/>
          <w:szCs w:val="24"/>
        </w:rPr>
        <w:t xml:space="preserve">«Физическая </w:t>
      </w:r>
      <w:r>
        <w:rPr>
          <w:rFonts w:ascii="Times New Roman" w:hAnsi="Times New Roman" w:cs="Times New Roman"/>
          <w:sz w:val="24"/>
          <w:szCs w:val="24"/>
        </w:rPr>
        <w:t xml:space="preserve">культура в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>веке: актуальные проблемы, перспективы развития, специфика преподавательской деятельности, организация и лабораторный мониторинг тренировочного процесса</w:t>
      </w:r>
      <w:r w:rsidRPr="00C95A96">
        <w:rPr>
          <w:rFonts w:ascii="Times New Roman" w:hAnsi="Times New Roman" w:cs="Times New Roman"/>
          <w:sz w:val="24"/>
          <w:szCs w:val="24"/>
        </w:rPr>
        <w:t>»</w:t>
      </w:r>
    </w:p>
    <w:p w:rsidR="000B238C" w:rsidRPr="000B238C" w:rsidRDefault="000B238C" w:rsidP="002C55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558E" w:rsidRDefault="002C558E" w:rsidP="002C558E">
      <w:pPr>
        <w:contextualSpacing/>
        <w:jc w:val="both"/>
        <w:rPr>
          <w:rFonts w:ascii="Times New Roman" w:hAnsi="Times New Roman"/>
          <w:b/>
          <w:bCs/>
          <w:caps/>
        </w:rPr>
      </w:pPr>
      <w:r w:rsidRPr="00857E22">
        <w:rPr>
          <w:rFonts w:ascii="Times New Roman" w:hAnsi="Times New Roman"/>
          <w:b/>
          <w:bCs/>
          <w:caps/>
        </w:rPr>
        <w:t>Оргкомитет</w:t>
      </w:r>
      <w:r>
        <w:rPr>
          <w:rFonts w:ascii="Times New Roman" w:hAnsi="Times New Roman"/>
          <w:b/>
          <w:bCs/>
          <w:caps/>
        </w:rPr>
        <w:t xml:space="preserve"> КОНФЕРЕНЦИИ</w:t>
      </w:r>
      <w:r w:rsidRPr="00857E22">
        <w:rPr>
          <w:rFonts w:ascii="Times New Roman" w:hAnsi="Times New Roman"/>
          <w:b/>
          <w:bCs/>
          <w:caps/>
        </w:rPr>
        <w:t>:</w:t>
      </w:r>
    </w:p>
    <w:p w:rsidR="002C558E" w:rsidRPr="003F2598" w:rsidRDefault="002C558E" w:rsidP="002C558E">
      <w:pPr>
        <w:spacing w:before="100" w:beforeAutospacing="1" w:after="100" w:afterAutospacing="1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>Председатель оргкомитета:</w:t>
      </w:r>
    </w:p>
    <w:p w:rsidR="002C558E" w:rsidRPr="003F2598" w:rsidRDefault="002C558E" w:rsidP="001A3A4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>К.В.Племяшов,</w:t>
      </w:r>
      <w:r w:rsidRPr="003F2598">
        <w:rPr>
          <w:rFonts w:ascii="Times New Roman" w:eastAsia="Times New Roman" w:hAnsi="Times New Roman"/>
          <w:sz w:val="20"/>
          <w:szCs w:val="20"/>
          <w:lang w:eastAsia="ru-RU"/>
        </w:rPr>
        <w:t xml:space="preserve"> член корреспондент РАН, доктор ветеринарных наук, профессор, ректор </w:t>
      </w:r>
    </w:p>
    <w:p w:rsidR="002C558E" w:rsidRPr="003F2598" w:rsidRDefault="002C558E" w:rsidP="001A3A4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>Сопредседатели:</w:t>
      </w:r>
    </w:p>
    <w:p w:rsidR="002C558E" w:rsidRPr="003F2598" w:rsidRDefault="002C558E" w:rsidP="001A3A4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>Л.Ю. Карпенко,</w:t>
      </w:r>
      <w:r w:rsidRPr="003F2598">
        <w:rPr>
          <w:rFonts w:ascii="Times New Roman" w:eastAsia="Times New Roman" w:hAnsi="Times New Roman"/>
          <w:sz w:val="20"/>
          <w:szCs w:val="20"/>
          <w:lang w:eastAsia="ru-RU"/>
        </w:rPr>
        <w:t xml:space="preserve"> доктор биологических наук, профессор, академик ПАНИ (председатель отделения ветеринарной медицины), зав. кафедрой биохимии – руководитель проекта.</w:t>
      </w:r>
    </w:p>
    <w:p w:rsidR="002C558E" w:rsidRPr="003F2598" w:rsidRDefault="002C558E" w:rsidP="001A3A4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>Г.С. Никитин,</w:t>
      </w:r>
      <w:r w:rsidRPr="003F2598">
        <w:rPr>
          <w:rFonts w:ascii="Times New Roman" w:eastAsia="Times New Roman" w:hAnsi="Times New Roman"/>
          <w:sz w:val="20"/>
          <w:szCs w:val="20"/>
          <w:lang w:eastAsia="ru-RU"/>
        </w:rPr>
        <w:t xml:space="preserve"> кандидат ветеринарных наук, доцент- проректор по научной работе, международным связям и цифровой трансформации</w:t>
      </w:r>
    </w:p>
    <w:p w:rsidR="002C558E" w:rsidRPr="003F2598" w:rsidRDefault="002C558E" w:rsidP="001A3A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А.А. Сухинин, </w:t>
      </w:r>
      <w:r w:rsidRPr="003F2598">
        <w:rPr>
          <w:rFonts w:ascii="Times New Roman" w:eastAsia="Times New Roman" w:hAnsi="Times New Roman"/>
          <w:sz w:val="20"/>
          <w:szCs w:val="20"/>
          <w:lang w:eastAsia="ru-RU"/>
        </w:rPr>
        <w:t xml:space="preserve">доктор биологических наук, профессор, </w:t>
      </w:r>
      <w:r w:rsidRPr="003F2598">
        <w:rPr>
          <w:rFonts w:ascii="Times New Roman" w:hAnsi="Times New Roman" w:cs="Times New Roman"/>
          <w:sz w:val="20"/>
          <w:szCs w:val="20"/>
        </w:rPr>
        <w:t>проректор по учебно-воспитательной работе и молодёжной политике</w:t>
      </w:r>
    </w:p>
    <w:p w:rsidR="002C558E" w:rsidRPr="003F2598" w:rsidRDefault="002C558E" w:rsidP="001A3A4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5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А.М. Иванов</w:t>
      </w:r>
      <w:r w:rsidRPr="003F2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доктор медицинских наук, профессор, член-корр. РАН, президент Ассоциации «ФЛМ» </w:t>
      </w:r>
    </w:p>
    <w:p w:rsidR="002C558E" w:rsidRPr="003F2598" w:rsidRDefault="002C558E" w:rsidP="001A3A4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>А.В</w:t>
      </w:r>
      <w:r w:rsidRPr="003F2598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>Васин</w:t>
      </w:r>
      <w:r w:rsidRPr="003F2598">
        <w:rPr>
          <w:rFonts w:ascii="Times New Roman" w:eastAsia="Times New Roman" w:hAnsi="Times New Roman"/>
          <w:sz w:val="20"/>
          <w:szCs w:val="20"/>
          <w:lang w:eastAsia="ru-RU"/>
        </w:rPr>
        <w:t xml:space="preserve">, доктор биологических наук, профессор РАН, директор Института биомедицинских систем и биотехнологий </w:t>
      </w:r>
    </w:p>
    <w:p w:rsidR="002C558E" w:rsidRPr="003F2598" w:rsidRDefault="002C558E" w:rsidP="001A3A4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>Ю.К. Коваленок</w:t>
      </w:r>
      <w:r w:rsidRPr="003F2598">
        <w:rPr>
          <w:rFonts w:ascii="Times New Roman" w:eastAsia="Times New Roman" w:hAnsi="Times New Roman"/>
          <w:sz w:val="20"/>
          <w:szCs w:val="20"/>
          <w:lang w:eastAsia="ru-RU"/>
        </w:rPr>
        <w:t xml:space="preserve">, доктор ветеринарных наук, профессор, зав. кафедрой клинической диагностики </w:t>
      </w:r>
      <w:r w:rsidR="001A3A40" w:rsidRPr="003F2598">
        <w:rPr>
          <w:rFonts w:ascii="Times New Roman" w:eastAsia="Times New Roman" w:hAnsi="Times New Roman"/>
          <w:sz w:val="20"/>
          <w:szCs w:val="20"/>
          <w:lang w:eastAsia="ru-RU"/>
        </w:rPr>
        <w:t>УО «Витебская Ордена «Знак Почета» государственная академия ветеринарной медицины»</w:t>
      </w:r>
    </w:p>
    <w:p w:rsidR="002C558E" w:rsidRPr="003F2598" w:rsidRDefault="002C558E" w:rsidP="001A3A4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>Члены оргкомитета:</w:t>
      </w:r>
    </w:p>
    <w:p w:rsidR="001A3A40" w:rsidRPr="003F2598" w:rsidRDefault="002C558E" w:rsidP="001A3A4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>А.А. Бахта,</w:t>
      </w:r>
      <w:r w:rsidRPr="003F2598">
        <w:rPr>
          <w:rFonts w:ascii="Times New Roman" w:eastAsia="Times New Roman" w:hAnsi="Times New Roman"/>
          <w:sz w:val="20"/>
          <w:szCs w:val="20"/>
          <w:lang w:eastAsia="ru-RU"/>
        </w:rPr>
        <w:t xml:space="preserve"> кандидат биологических наук, доцент кафедры биохимии и физиологии</w:t>
      </w:r>
    </w:p>
    <w:p w:rsidR="002C558E" w:rsidRPr="003F2598" w:rsidRDefault="001A3A40" w:rsidP="001A3A4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>С.В. Васильева,</w:t>
      </w:r>
      <w:r w:rsidRPr="003F2598">
        <w:rPr>
          <w:rFonts w:ascii="Times New Roman" w:eastAsia="Times New Roman" w:hAnsi="Times New Roman"/>
          <w:sz w:val="20"/>
          <w:szCs w:val="20"/>
          <w:lang w:eastAsia="ru-RU"/>
        </w:rPr>
        <w:t xml:space="preserve"> кандидат ветеринарных наук, доцент кафедры биохимии и физиологии</w:t>
      </w:r>
    </w:p>
    <w:p w:rsidR="001A3A40" w:rsidRPr="003F2598" w:rsidRDefault="001A3A40" w:rsidP="001A3A4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>А.И. Козицына,</w:t>
      </w:r>
      <w:r w:rsidRPr="003F2598">
        <w:rPr>
          <w:rFonts w:ascii="Times New Roman" w:eastAsia="Times New Roman" w:hAnsi="Times New Roman"/>
          <w:sz w:val="20"/>
          <w:szCs w:val="20"/>
          <w:lang w:eastAsia="ru-RU"/>
        </w:rPr>
        <w:t xml:space="preserve"> кандидат ветеринарных наук, доцент кафедры биохимии и физиологии</w:t>
      </w:r>
    </w:p>
    <w:p w:rsidR="003F2598" w:rsidRPr="003F2598" w:rsidRDefault="003F2598" w:rsidP="003F2598">
      <w:pPr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F2598">
        <w:rPr>
          <w:rFonts w:ascii="Times New Roman" w:hAnsi="Times New Roman"/>
          <w:b/>
          <w:bCs/>
          <w:sz w:val="20"/>
          <w:szCs w:val="20"/>
        </w:rPr>
        <w:t>П.А.</w:t>
      </w:r>
      <w:r w:rsidRPr="003F2598">
        <w:rPr>
          <w:rFonts w:ascii="Times New Roman" w:hAnsi="Times New Roman"/>
          <w:bCs/>
          <w:sz w:val="20"/>
          <w:szCs w:val="20"/>
        </w:rPr>
        <w:t xml:space="preserve"> </w:t>
      </w:r>
      <w:r w:rsidRPr="003F2598">
        <w:rPr>
          <w:rFonts w:ascii="Times New Roman" w:hAnsi="Times New Roman"/>
          <w:b/>
          <w:bCs/>
          <w:sz w:val="20"/>
          <w:szCs w:val="20"/>
        </w:rPr>
        <w:t>Полистовская</w:t>
      </w:r>
      <w:r>
        <w:rPr>
          <w:rFonts w:ascii="Times New Roman" w:hAnsi="Times New Roman"/>
          <w:bCs/>
          <w:sz w:val="20"/>
          <w:szCs w:val="20"/>
        </w:rPr>
        <w:t xml:space="preserve"> кандидат биологических наук</w:t>
      </w:r>
      <w:r w:rsidRPr="003F2598">
        <w:rPr>
          <w:rFonts w:ascii="Times New Roman" w:hAnsi="Times New Roman"/>
          <w:bCs/>
          <w:sz w:val="20"/>
          <w:szCs w:val="20"/>
        </w:rPr>
        <w:t>, зам. декана по воспитательной работе факультетов БЭК, ВСЭ, ВБРиА.</w:t>
      </w:r>
    </w:p>
    <w:p w:rsidR="003F2598" w:rsidRDefault="003F2598" w:rsidP="001A3A40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>М.В. Щипакин</w:t>
      </w:r>
      <w:r w:rsidRPr="003F2598">
        <w:rPr>
          <w:rFonts w:ascii="Times New Roman" w:eastAsia="Times New Roman" w:hAnsi="Times New Roman"/>
          <w:sz w:val="20"/>
          <w:szCs w:val="20"/>
          <w:lang w:eastAsia="ru-RU"/>
        </w:rPr>
        <w:t xml:space="preserve">, доктор ветеринарных наук, профессор, зав. кафедрой анатомии животных </w:t>
      </w:r>
    </w:p>
    <w:p w:rsidR="001A3A40" w:rsidRPr="003F2598" w:rsidRDefault="002C558E" w:rsidP="001A3A40">
      <w:pPr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F2598">
        <w:rPr>
          <w:rFonts w:ascii="Times New Roman" w:hAnsi="Times New Roman"/>
          <w:b/>
          <w:bCs/>
          <w:sz w:val="20"/>
          <w:szCs w:val="20"/>
        </w:rPr>
        <w:t xml:space="preserve">А.Н. Токарев, </w:t>
      </w:r>
      <w:r w:rsidRPr="003F2598">
        <w:rPr>
          <w:rFonts w:ascii="Times New Roman" w:hAnsi="Times New Roman"/>
          <w:bCs/>
          <w:sz w:val="20"/>
          <w:szCs w:val="20"/>
        </w:rPr>
        <w:t>д</w:t>
      </w:r>
      <w:r w:rsidR="003F2598">
        <w:rPr>
          <w:rFonts w:ascii="Times New Roman" w:hAnsi="Times New Roman"/>
          <w:bCs/>
          <w:sz w:val="20"/>
          <w:szCs w:val="20"/>
        </w:rPr>
        <w:t>октор ветеринарных наук</w:t>
      </w:r>
      <w:r w:rsidRPr="003F2598">
        <w:rPr>
          <w:rFonts w:ascii="Times New Roman" w:hAnsi="Times New Roman"/>
          <w:bCs/>
          <w:sz w:val="20"/>
          <w:szCs w:val="20"/>
        </w:rPr>
        <w:t>,</w:t>
      </w:r>
      <w:r w:rsidRPr="003F259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F2598">
        <w:rPr>
          <w:rFonts w:ascii="Times New Roman" w:hAnsi="Times New Roman"/>
          <w:bCs/>
          <w:sz w:val="20"/>
          <w:szCs w:val="20"/>
        </w:rPr>
        <w:t>доцент, декан факультета ветеринарной медицины</w:t>
      </w:r>
    </w:p>
    <w:p w:rsidR="001A3A40" w:rsidRPr="003F2598" w:rsidRDefault="001A3A40" w:rsidP="001A3A40">
      <w:pPr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F2598">
        <w:rPr>
          <w:rFonts w:ascii="Times New Roman" w:hAnsi="Times New Roman"/>
          <w:b/>
          <w:bCs/>
          <w:sz w:val="20"/>
          <w:szCs w:val="20"/>
        </w:rPr>
        <w:t>В.А. Трушкин,</w:t>
      </w:r>
      <w:r w:rsidR="003F2598">
        <w:rPr>
          <w:rFonts w:ascii="Times New Roman" w:hAnsi="Times New Roman"/>
          <w:bCs/>
          <w:sz w:val="20"/>
          <w:szCs w:val="20"/>
        </w:rPr>
        <w:t xml:space="preserve"> кандидат ветеринарных наук</w:t>
      </w:r>
      <w:r w:rsidRPr="003F2598">
        <w:rPr>
          <w:rFonts w:ascii="Times New Roman" w:hAnsi="Times New Roman"/>
          <w:bCs/>
          <w:sz w:val="20"/>
          <w:szCs w:val="20"/>
        </w:rPr>
        <w:t>, доцент, декан факультета ветеринарно-санитарной экспертизы</w:t>
      </w:r>
    </w:p>
    <w:p w:rsidR="001A3A40" w:rsidRPr="003F2598" w:rsidRDefault="001A3A40" w:rsidP="001A3A40">
      <w:pPr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F2598">
        <w:rPr>
          <w:rFonts w:ascii="Times New Roman" w:hAnsi="Times New Roman"/>
          <w:b/>
          <w:bCs/>
          <w:sz w:val="20"/>
          <w:szCs w:val="20"/>
        </w:rPr>
        <w:t>Н.В. Шайдурова</w:t>
      </w:r>
      <w:r w:rsidRPr="003F2598">
        <w:rPr>
          <w:rFonts w:ascii="Times New Roman" w:hAnsi="Times New Roman"/>
          <w:bCs/>
          <w:sz w:val="20"/>
          <w:szCs w:val="20"/>
        </w:rPr>
        <w:t>, ассистент кафедры ветеринарной гигиены, кормления и разведения животных</w:t>
      </w:r>
    </w:p>
    <w:p w:rsidR="008709CC" w:rsidRPr="003F2598" w:rsidRDefault="008709CC" w:rsidP="008709CC">
      <w:pPr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Секретари: </w:t>
      </w:r>
    </w:p>
    <w:p w:rsidR="008709CC" w:rsidRPr="003F2598" w:rsidRDefault="008709CC" w:rsidP="008709CC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2598">
        <w:rPr>
          <w:rFonts w:ascii="Times New Roman" w:hAnsi="Times New Roman"/>
          <w:b/>
          <w:bCs/>
          <w:sz w:val="20"/>
          <w:szCs w:val="20"/>
        </w:rPr>
        <w:t>К.П. Иванова,</w:t>
      </w:r>
      <w:r w:rsidRPr="003F2598">
        <w:rPr>
          <w:rFonts w:ascii="Times New Roman" w:hAnsi="Times New Roman"/>
          <w:bCs/>
          <w:sz w:val="20"/>
          <w:szCs w:val="20"/>
        </w:rPr>
        <w:t xml:space="preserve"> ассистент</w:t>
      </w:r>
      <w:r w:rsidRPr="003F2598">
        <w:rPr>
          <w:rFonts w:ascii="Times New Roman" w:eastAsia="Times New Roman" w:hAnsi="Times New Roman"/>
          <w:sz w:val="20"/>
          <w:szCs w:val="20"/>
          <w:lang w:eastAsia="ru-RU"/>
        </w:rPr>
        <w:t xml:space="preserve"> кафедры биохимии и физиологии</w:t>
      </w:r>
    </w:p>
    <w:p w:rsidR="008709CC" w:rsidRPr="003F2598" w:rsidRDefault="008709CC" w:rsidP="008709CC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>П.С. Погодаева,</w:t>
      </w:r>
      <w:r w:rsidRPr="003F25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F2598">
        <w:rPr>
          <w:rFonts w:ascii="Times New Roman" w:hAnsi="Times New Roman"/>
          <w:bCs/>
          <w:sz w:val="20"/>
          <w:szCs w:val="20"/>
        </w:rPr>
        <w:t>ассистент</w:t>
      </w:r>
      <w:r w:rsidRPr="003F2598">
        <w:rPr>
          <w:rFonts w:ascii="Times New Roman" w:eastAsia="Times New Roman" w:hAnsi="Times New Roman"/>
          <w:sz w:val="20"/>
          <w:szCs w:val="20"/>
          <w:lang w:eastAsia="ru-RU"/>
        </w:rPr>
        <w:t xml:space="preserve"> кафедры биохимии и физиологии</w:t>
      </w:r>
    </w:p>
    <w:p w:rsidR="008709CC" w:rsidRPr="003F2598" w:rsidRDefault="008709CC" w:rsidP="008709CC">
      <w:pPr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>О.Ю. Ажикина,</w:t>
      </w:r>
      <w:r w:rsidRPr="003F25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F2598">
        <w:rPr>
          <w:rFonts w:ascii="Times New Roman" w:hAnsi="Times New Roman"/>
          <w:bCs/>
          <w:sz w:val="20"/>
          <w:szCs w:val="20"/>
        </w:rPr>
        <w:t>ассистент</w:t>
      </w:r>
      <w:r w:rsidRPr="003F2598">
        <w:rPr>
          <w:rFonts w:ascii="Times New Roman" w:eastAsia="Times New Roman" w:hAnsi="Times New Roman"/>
          <w:sz w:val="20"/>
          <w:szCs w:val="20"/>
          <w:lang w:eastAsia="ru-RU"/>
        </w:rPr>
        <w:t xml:space="preserve"> кафедры биохимии и физиологии</w:t>
      </w:r>
    </w:p>
    <w:p w:rsidR="002C558E" w:rsidRPr="003F2598" w:rsidRDefault="002C558E" w:rsidP="001A3A4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>Технический секретарь:</w:t>
      </w:r>
    </w:p>
    <w:p w:rsidR="002C558E" w:rsidRPr="003F2598" w:rsidRDefault="002C558E" w:rsidP="001A3A4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2598">
        <w:rPr>
          <w:rFonts w:ascii="Times New Roman" w:eastAsia="Times New Roman" w:hAnsi="Times New Roman"/>
          <w:b/>
          <w:sz w:val="20"/>
          <w:szCs w:val="20"/>
          <w:lang w:eastAsia="ru-RU"/>
        </w:rPr>
        <w:t>О.Н. Ершова</w:t>
      </w:r>
    </w:p>
    <w:p w:rsidR="006E7EB6" w:rsidRPr="005F22BB" w:rsidRDefault="006E7EB6" w:rsidP="006E7EB6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bCs/>
        </w:rPr>
      </w:pPr>
    </w:p>
    <w:p w:rsidR="006E7EB6" w:rsidRPr="005F22BB" w:rsidRDefault="006E7EB6" w:rsidP="006E7EB6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</w:rPr>
      </w:pPr>
      <w:r w:rsidRPr="005F22BB">
        <w:rPr>
          <w:rFonts w:ascii="Times New Roman" w:hAnsi="Times New Roman"/>
          <w:b/>
          <w:bCs/>
        </w:rPr>
        <w:t xml:space="preserve">Адрес места проведения: </w:t>
      </w:r>
      <w:r w:rsidRPr="005F22BB">
        <w:rPr>
          <w:rFonts w:ascii="Times New Roman" w:hAnsi="Times New Roman"/>
          <w:bCs/>
        </w:rPr>
        <w:t>СПб, ул. Черниговская д.5, ФГБОУ ВО «Санкт-Петербургский государственный университет ветеринарной медицины»</w:t>
      </w:r>
    </w:p>
    <w:p w:rsidR="004E01C8" w:rsidRDefault="004E01C8" w:rsidP="003A5815">
      <w:pPr>
        <w:spacing w:before="120"/>
        <w:jc w:val="both"/>
        <w:rPr>
          <w:rFonts w:ascii="Times New Roman" w:hAnsi="Times New Roman"/>
          <w:b/>
          <w:bCs/>
        </w:rPr>
      </w:pPr>
    </w:p>
    <w:p w:rsidR="003A5815" w:rsidRPr="002851F3" w:rsidRDefault="003A5815" w:rsidP="003A5815">
      <w:pPr>
        <w:spacing w:before="120"/>
        <w:jc w:val="both"/>
        <w:rPr>
          <w:rFonts w:ascii="Times New Roman" w:hAnsi="Times New Roman"/>
          <w:b/>
          <w:bCs/>
        </w:rPr>
      </w:pPr>
      <w:r w:rsidRPr="002851F3">
        <w:rPr>
          <w:rFonts w:ascii="Times New Roman" w:hAnsi="Times New Roman"/>
          <w:b/>
          <w:bCs/>
        </w:rPr>
        <w:t>ПОРЯДОК РАБОТЫ КОНФЕРЕНЦИИ</w:t>
      </w:r>
    </w:p>
    <w:p w:rsidR="003A5815" w:rsidRPr="000B6918" w:rsidRDefault="003F2598" w:rsidP="003A5815">
      <w:pPr>
        <w:pStyle w:val="a6"/>
        <w:spacing w:before="0" w:beforeAutospacing="0" w:after="158" w:afterAutospacing="0" w:line="236" w:lineRule="atLeast"/>
        <w:contextualSpacing/>
        <w:jc w:val="both"/>
        <w:rPr>
          <w:b/>
          <w:bCs/>
          <w:color w:val="000000" w:themeColor="text1"/>
          <w:sz w:val="22"/>
          <w:szCs w:val="22"/>
          <w:lang w:val="ru-RU"/>
        </w:rPr>
      </w:pPr>
      <w:r>
        <w:rPr>
          <w:b/>
          <w:bCs/>
          <w:color w:val="000000" w:themeColor="text1"/>
          <w:sz w:val="22"/>
          <w:szCs w:val="22"/>
          <w:lang w:val="ru-RU"/>
        </w:rPr>
        <w:t>День первый– 25</w:t>
      </w:r>
      <w:r w:rsidR="003A5815" w:rsidRPr="000B6918">
        <w:rPr>
          <w:b/>
          <w:bCs/>
          <w:color w:val="000000" w:themeColor="text1"/>
          <w:sz w:val="22"/>
          <w:szCs w:val="22"/>
          <w:lang w:val="ru-RU"/>
        </w:rPr>
        <w:t xml:space="preserve"> </w:t>
      </w:r>
      <w:r w:rsidR="003A5815">
        <w:rPr>
          <w:b/>
          <w:bCs/>
          <w:color w:val="000000" w:themeColor="text1"/>
          <w:sz w:val="22"/>
          <w:szCs w:val="22"/>
          <w:lang w:val="ru-RU"/>
        </w:rPr>
        <w:t xml:space="preserve">мая </w:t>
      </w:r>
      <w:r w:rsidR="003A5815" w:rsidRPr="000B6918">
        <w:rPr>
          <w:b/>
          <w:bCs/>
          <w:color w:val="000000" w:themeColor="text1"/>
          <w:sz w:val="22"/>
          <w:szCs w:val="22"/>
          <w:lang w:val="ru-RU"/>
        </w:rPr>
        <w:t>202</w:t>
      </w:r>
      <w:r w:rsidR="003A5815">
        <w:rPr>
          <w:b/>
          <w:bCs/>
          <w:color w:val="000000" w:themeColor="text1"/>
          <w:sz w:val="22"/>
          <w:szCs w:val="22"/>
          <w:lang w:val="ru-RU"/>
        </w:rPr>
        <w:t>3</w:t>
      </w:r>
      <w:r w:rsidR="003A5815" w:rsidRPr="000B6918">
        <w:rPr>
          <w:b/>
          <w:bCs/>
          <w:color w:val="000000" w:themeColor="text1"/>
          <w:sz w:val="22"/>
          <w:szCs w:val="22"/>
          <w:lang w:val="ru-RU"/>
        </w:rPr>
        <w:t xml:space="preserve"> г. </w:t>
      </w:r>
    </w:p>
    <w:p w:rsidR="003F2598" w:rsidRDefault="003F2598" w:rsidP="003A5815">
      <w:pPr>
        <w:pStyle w:val="a6"/>
        <w:spacing w:before="0" w:beforeAutospacing="0" w:after="158" w:afterAutospacing="0" w:line="236" w:lineRule="atLeast"/>
        <w:contextualSpacing/>
        <w:jc w:val="both"/>
        <w:rPr>
          <w:bCs/>
          <w:color w:val="000000" w:themeColor="text1"/>
          <w:sz w:val="22"/>
          <w:szCs w:val="22"/>
          <w:lang w:val="ru-RU"/>
        </w:rPr>
      </w:pPr>
    </w:p>
    <w:p w:rsidR="003A5815" w:rsidRDefault="003A5815" w:rsidP="003A5815">
      <w:pPr>
        <w:pStyle w:val="a6"/>
        <w:spacing w:before="0" w:beforeAutospacing="0" w:after="158" w:afterAutospacing="0" w:line="236" w:lineRule="atLeast"/>
        <w:contextualSpacing/>
        <w:jc w:val="both"/>
        <w:rPr>
          <w:bCs/>
          <w:color w:val="000000" w:themeColor="text1"/>
          <w:sz w:val="22"/>
          <w:szCs w:val="22"/>
          <w:lang w:val="ru-RU"/>
        </w:rPr>
      </w:pPr>
      <w:r>
        <w:rPr>
          <w:bCs/>
          <w:color w:val="000000" w:themeColor="text1"/>
          <w:sz w:val="22"/>
          <w:szCs w:val="22"/>
          <w:lang w:val="ru-RU"/>
        </w:rPr>
        <w:t>09.00-09.30. Регистрация (аудитория 2)</w:t>
      </w:r>
    </w:p>
    <w:p w:rsidR="003A5815" w:rsidRDefault="003F2598" w:rsidP="003A5815">
      <w:pPr>
        <w:pStyle w:val="a6"/>
        <w:spacing w:before="0" w:beforeAutospacing="0" w:after="158" w:afterAutospacing="0" w:line="236" w:lineRule="atLeast"/>
        <w:contextualSpacing/>
        <w:jc w:val="both"/>
        <w:rPr>
          <w:bCs/>
          <w:color w:val="000000" w:themeColor="text1"/>
          <w:sz w:val="22"/>
          <w:szCs w:val="22"/>
          <w:lang w:val="ru-RU"/>
        </w:rPr>
      </w:pPr>
      <w:r>
        <w:rPr>
          <w:bCs/>
          <w:color w:val="000000" w:themeColor="text1"/>
          <w:sz w:val="22"/>
          <w:szCs w:val="22"/>
          <w:lang w:val="ru-RU"/>
        </w:rPr>
        <w:t>09.30</w:t>
      </w:r>
      <w:r w:rsidR="003A5815">
        <w:rPr>
          <w:bCs/>
          <w:color w:val="000000" w:themeColor="text1"/>
          <w:sz w:val="22"/>
          <w:szCs w:val="22"/>
          <w:lang w:val="ru-RU"/>
        </w:rPr>
        <w:t xml:space="preserve">-13.00. Пленарное заседание </w:t>
      </w:r>
    </w:p>
    <w:p w:rsidR="003A5815" w:rsidRDefault="003A5815" w:rsidP="003A5815">
      <w:pPr>
        <w:pStyle w:val="a6"/>
        <w:spacing w:before="0" w:beforeAutospacing="0" w:after="158" w:afterAutospacing="0" w:line="236" w:lineRule="atLeast"/>
        <w:contextualSpacing/>
        <w:jc w:val="both"/>
        <w:rPr>
          <w:bCs/>
          <w:color w:val="000000" w:themeColor="text1"/>
          <w:sz w:val="22"/>
          <w:szCs w:val="22"/>
          <w:lang w:val="ru-RU"/>
        </w:rPr>
      </w:pPr>
      <w:r>
        <w:rPr>
          <w:bCs/>
          <w:color w:val="000000" w:themeColor="text1"/>
          <w:sz w:val="22"/>
          <w:szCs w:val="22"/>
          <w:lang w:val="ru-RU"/>
        </w:rPr>
        <w:t>13.00-14.00 Перерыв на обед</w:t>
      </w:r>
    </w:p>
    <w:p w:rsidR="003A5815" w:rsidRDefault="003A5815" w:rsidP="003A5815">
      <w:pPr>
        <w:pStyle w:val="a6"/>
        <w:spacing w:before="0" w:beforeAutospacing="0" w:after="158" w:afterAutospacing="0" w:line="236" w:lineRule="atLeast"/>
        <w:contextualSpacing/>
        <w:jc w:val="both"/>
        <w:rPr>
          <w:bCs/>
          <w:color w:val="000000" w:themeColor="text1"/>
          <w:sz w:val="22"/>
          <w:szCs w:val="22"/>
          <w:lang w:val="ru-RU"/>
        </w:rPr>
      </w:pPr>
      <w:r>
        <w:rPr>
          <w:bCs/>
          <w:color w:val="000000" w:themeColor="text1"/>
          <w:sz w:val="22"/>
          <w:szCs w:val="22"/>
          <w:lang w:val="ru-RU"/>
        </w:rPr>
        <w:t>14.00-18.00. Работа секций</w:t>
      </w:r>
    </w:p>
    <w:p w:rsidR="003F2598" w:rsidRDefault="003F2598" w:rsidP="003A5815">
      <w:pPr>
        <w:pStyle w:val="a6"/>
        <w:spacing w:before="0" w:beforeAutospacing="0" w:after="158" w:afterAutospacing="0" w:line="236" w:lineRule="atLeast"/>
        <w:contextualSpacing/>
        <w:jc w:val="both"/>
        <w:rPr>
          <w:b/>
          <w:bCs/>
          <w:color w:val="000000" w:themeColor="text1"/>
          <w:sz w:val="22"/>
          <w:szCs w:val="22"/>
          <w:lang w:val="ru-RU"/>
        </w:rPr>
      </w:pPr>
    </w:p>
    <w:p w:rsidR="003A5815" w:rsidRDefault="003A5815" w:rsidP="003A5815">
      <w:pPr>
        <w:pStyle w:val="a6"/>
        <w:spacing w:before="0" w:beforeAutospacing="0" w:after="158" w:afterAutospacing="0" w:line="236" w:lineRule="atLeast"/>
        <w:contextualSpacing/>
        <w:jc w:val="both"/>
        <w:rPr>
          <w:b/>
          <w:bCs/>
          <w:color w:val="000000" w:themeColor="text1"/>
          <w:sz w:val="22"/>
          <w:szCs w:val="22"/>
          <w:lang w:val="ru-RU"/>
        </w:rPr>
      </w:pPr>
      <w:r>
        <w:rPr>
          <w:b/>
          <w:bCs/>
          <w:color w:val="000000" w:themeColor="text1"/>
          <w:sz w:val="22"/>
          <w:szCs w:val="22"/>
          <w:lang w:val="ru-RU"/>
        </w:rPr>
        <w:t>День второй – 26</w:t>
      </w:r>
      <w:r w:rsidRPr="000B6918">
        <w:rPr>
          <w:b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b/>
          <w:bCs/>
          <w:color w:val="000000" w:themeColor="text1"/>
          <w:sz w:val="22"/>
          <w:szCs w:val="22"/>
          <w:lang w:val="ru-RU"/>
        </w:rPr>
        <w:t>мая 2023</w:t>
      </w:r>
      <w:r w:rsidRPr="000B6918">
        <w:rPr>
          <w:b/>
          <w:bCs/>
          <w:color w:val="000000" w:themeColor="text1"/>
          <w:sz w:val="22"/>
          <w:szCs w:val="22"/>
          <w:lang w:val="ru-RU"/>
        </w:rPr>
        <w:t xml:space="preserve"> года </w:t>
      </w:r>
    </w:p>
    <w:p w:rsidR="003A5815" w:rsidRPr="005F22BB" w:rsidRDefault="003A5815" w:rsidP="003A5815">
      <w:pPr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  <w:r w:rsidRPr="00221104">
        <w:rPr>
          <w:rFonts w:ascii="Times New Roman" w:hAnsi="Times New Roman" w:cs="Times New Roman"/>
          <w:b/>
          <w:bCs/>
          <w:color w:val="000000" w:themeColor="text1"/>
        </w:rPr>
        <w:t>С 9.00 до 18.00 мастер-классы.</w:t>
      </w:r>
      <w:r w:rsidRPr="003A581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F22BB">
        <w:rPr>
          <w:rFonts w:ascii="Times New Roman" w:hAnsi="Times New Roman" w:cs="Times New Roman"/>
        </w:rPr>
        <w:t xml:space="preserve">(с выдачей удостоверения о повышении квалификации </w:t>
      </w:r>
      <w:r w:rsidR="005F22BB" w:rsidRPr="005F22BB">
        <w:rPr>
          <w:rFonts w:ascii="Times New Roman" w:hAnsi="Times New Roman" w:cs="Times New Roman"/>
        </w:rPr>
        <w:t xml:space="preserve">государственного образца </w:t>
      </w:r>
      <w:r w:rsidRPr="005F22BB">
        <w:rPr>
          <w:rFonts w:ascii="Times New Roman" w:hAnsi="Times New Roman" w:cs="Times New Roman"/>
        </w:rPr>
        <w:t>объемом 16 часов</w:t>
      </w:r>
      <w:r w:rsidR="000E0605" w:rsidRPr="005F22BB">
        <w:rPr>
          <w:rFonts w:ascii="Times New Roman" w:hAnsi="Times New Roman" w:cs="Times New Roman"/>
        </w:rPr>
        <w:t>)</w:t>
      </w:r>
    </w:p>
    <w:p w:rsidR="003A5815" w:rsidRPr="000217CD" w:rsidRDefault="003A5815" w:rsidP="000217C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217CD">
        <w:rPr>
          <w:rFonts w:ascii="Times New Roman" w:hAnsi="Times New Roman" w:cs="Times New Roman"/>
          <w:sz w:val="20"/>
          <w:szCs w:val="20"/>
        </w:rPr>
        <w:t>Мастер-класс «</w:t>
      </w:r>
      <w:r w:rsidR="000217CD" w:rsidRPr="000217CD">
        <w:rPr>
          <w:rFonts w:ascii="Times New Roman" w:hAnsi="Times New Roman" w:cs="Times New Roman"/>
          <w:sz w:val="20"/>
          <w:szCs w:val="20"/>
        </w:rPr>
        <w:t>Клиническая биохимия животных с основами лабораторной диагностики</w:t>
      </w:r>
      <w:r w:rsidRPr="000217CD">
        <w:rPr>
          <w:rFonts w:ascii="Times New Roman" w:hAnsi="Times New Roman" w:cs="Times New Roman"/>
          <w:sz w:val="20"/>
          <w:szCs w:val="20"/>
        </w:rPr>
        <w:t xml:space="preserve">», лектор доцент </w:t>
      </w:r>
      <w:r w:rsidRPr="000217CD">
        <w:rPr>
          <w:rFonts w:ascii="Times New Roman" w:hAnsi="Times New Roman" w:cs="Times New Roman"/>
          <w:b/>
          <w:sz w:val="20"/>
          <w:szCs w:val="20"/>
        </w:rPr>
        <w:t>С.В. Васильева</w:t>
      </w:r>
    </w:p>
    <w:p w:rsidR="003A5815" w:rsidRPr="003A5815" w:rsidRDefault="003A5815" w:rsidP="003A58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A5815">
        <w:rPr>
          <w:rFonts w:ascii="Times New Roman" w:hAnsi="Times New Roman" w:cs="Times New Roman"/>
          <w:sz w:val="20"/>
          <w:szCs w:val="20"/>
        </w:rPr>
        <w:t>Мастер-класс «Клиническая эндокринология</w:t>
      </w:r>
      <w:r w:rsidR="00A2206A">
        <w:rPr>
          <w:rFonts w:ascii="Times New Roman" w:hAnsi="Times New Roman" w:cs="Times New Roman"/>
          <w:sz w:val="20"/>
          <w:szCs w:val="20"/>
        </w:rPr>
        <w:t xml:space="preserve"> мелких домашних животных</w:t>
      </w:r>
      <w:r w:rsidRPr="003A5815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лектор доцент </w:t>
      </w:r>
      <w:r w:rsidRPr="003A5815">
        <w:rPr>
          <w:rFonts w:ascii="Times New Roman" w:hAnsi="Times New Roman" w:cs="Times New Roman"/>
          <w:b/>
          <w:sz w:val="20"/>
          <w:szCs w:val="20"/>
        </w:rPr>
        <w:t>А.И. Козицына</w:t>
      </w:r>
    </w:p>
    <w:p w:rsidR="003A5815" w:rsidRPr="003A5815" w:rsidRDefault="003A5815" w:rsidP="003A58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A5815">
        <w:rPr>
          <w:rFonts w:ascii="Times New Roman" w:hAnsi="Times New Roman" w:cs="Times New Roman"/>
          <w:sz w:val="20"/>
          <w:szCs w:val="20"/>
        </w:rPr>
        <w:lastRenderedPageBreak/>
        <w:t>Мастер-класс «</w:t>
      </w:r>
      <w:r w:rsidR="00A2206A">
        <w:rPr>
          <w:rFonts w:ascii="Times New Roman" w:hAnsi="Times New Roman" w:cs="Times New Roman"/>
          <w:sz w:val="20"/>
          <w:szCs w:val="20"/>
        </w:rPr>
        <w:t>Основы г</w:t>
      </w:r>
      <w:r w:rsidRPr="003A5815">
        <w:rPr>
          <w:rFonts w:ascii="Times New Roman" w:hAnsi="Times New Roman" w:cs="Times New Roman"/>
          <w:sz w:val="20"/>
          <w:szCs w:val="20"/>
        </w:rPr>
        <w:t>ематологи</w:t>
      </w:r>
      <w:r w:rsidR="00A2206A">
        <w:rPr>
          <w:rFonts w:ascii="Times New Roman" w:hAnsi="Times New Roman" w:cs="Times New Roman"/>
          <w:sz w:val="20"/>
          <w:szCs w:val="20"/>
        </w:rPr>
        <w:t>и</w:t>
      </w:r>
      <w:r w:rsidRPr="003A5815">
        <w:rPr>
          <w:rFonts w:ascii="Times New Roman" w:hAnsi="Times New Roman" w:cs="Times New Roman"/>
          <w:sz w:val="20"/>
          <w:szCs w:val="20"/>
        </w:rPr>
        <w:t xml:space="preserve"> мелких домашних животных» </w:t>
      </w:r>
      <w:r>
        <w:rPr>
          <w:rFonts w:ascii="Times New Roman" w:hAnsi="Times New Roman" w:cs="Times New Roman"/>
          <w:sz w:val="20"/>
          <w:szCs w:val="20"/>
        </w:rPr>
        <w:t xml:space="preserve">лектор доцент </w:t>
      </w:r>
      <w:r w:rsidRPr="003A5815">
        <w:rPr>
          <w:rFonts w:ascii="Times New Roman" w:hAnsi="Times New Roman" w:cs="Times New Roman"/>
          <w:b/>
          <w:sz w:val="20"/>
          <w:szCs w:val="20"/>
        </w:rPr>
        <w:t>В.А. Трушкин</w:t>
      </w:r>
    </w:p>
    <w:p w:rsidR="003A5815" w:rsidRPr="003A5815" w:rsidRDefault="003A5815" w:rsidP="003A58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A5815">
        <w:rPr>
          <w:rFonts w:ascii="Times New Roman" w:hAnsi="Times New Roman" w:cs="Times New Roman"/>
          <w:sz w:val="20"/>
          <w:szCs w:val="20"/>
        </w:rPr>
        <w:t xml:space="preserve">Мастер-класс </w:t>
      </w:r>
      <w:r w:rsidRPr="003A5815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«Инновационные методы исследований по ангиологии и современные технологии преподавания дисциплины анатомии животных</w:t>
      </w:r>
      <w:r w:rsidRPr="003A5815">
        <w:rPr>
          <w:rFonts w:ascii="Times New Roman" w:hAnsi="Times New Roman" w:cs="Times New Roman"/>
          <w:sz w:val="20"/>
          <w:szCs w:val="20"/>
        </w:rPr>
        <w:t xml:space="preserve">» </w:t>
      </w:r>
      <w:r w:rsidR="00833839">
        <w:rPr>
          <w:rFonts w:ascii="Times New Roman" w:hAnsi="Times New Roman" w:cs="Times New Roman"/>
          <w:sz w:val="20"/>
          <w:szCs w:val="20"/>
        </w:rPr>
        <w:t xml:space="preserve">лектор профессор </w:t>
      </w:r>
      <w:r w:rsidR="00833839" w:rsidRPr="00DE7609">
        <w:rPr>
          <w:rFonts w:ascii="Times New Roman" w:hAnsi="Times New Roman" w:cs="Times New Roman"/>
          <w:b/>
          <w:sz w:val="20"/>
          <w:szCs w:val="20"/>
        </w:rPr>
        <w:t>Зеленевский Н.В.,</w:t>
      </w:r>
      <w:r w:rsidR="0083383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профессор </w:t>
      </w:r>
      <w:r w:rsidRPr="003A5815">
        <w:rPr>
          <w:rFonts w:ascii="Times New Roman" w:hAnsi="Times New Roman" w:cs="Times New Roman"/>
          <w:b/>
          <w:sz w:val="20"/>
          <w:szCs w:val="20"/>
        </w:rPr>
        <w:t>М.В. Щипакин</w:t>
      </w:r>
    </w:p>
    <w:p w:rsidR="003A5815" w:rsidRPr="003A5815" w:rsidRDefault="003A5815" w:rsidP="003A58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A5815">
        <w:rPr>
          <w:rFonts w:ascii="Times New Roman" w:hAnsi="Times New Roman" w:cs="Times New Roman"/>
          <w:sz w:val="20"/>
          <w:szCs w:val="20"/>
        </w:rPr>
        <w:t>Мастер-класс «</w:t>
      </w:r>
      <w:r w:rsidR="00A2206A" w:rsidRPr="00A2206A">
        <w:rPr>
          <w:rFonts w:ascii="Times New Roman" w:hAnsi="Times New Roman"/>
        </w:rPr>
        <w:t>Применение инструментальных методов в системе контроля качества и безопасности продовольственного сырья и пищевых продуктов</w:t>
      </w:r>
      <w:r w:rsidRPr="003A5815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лектор доцент </w:t>
      </w:r>
      <w:r w:rsidRPr="003A5815">
        <w:rPr>
          <w:rFonts w:ascii="Times New Roman" w:hAnsi="Times New Roman" w:cs="Times New Roman"/>
          <w:b/>
          <w:sz w:val="20"/>
          <w:szCs w:val="20"/>
        </w:rPr>
        <w:t>Д.А. Орлова</w:t>
      </w:r>
      <w:r w:rsidR="00A2206A">
        <w:rPr>
          <w:rFonts w:ascii="Times New Roman" w:hAnsi="Times New Roman" w:cs="Times New Roman"/>
          <w:b/>
          <w:sz w:val="20"/>
          <w:szCs w:val="20"/>
        </w:rPr>
        <w:t>,</w:t>
      </w:r>
      <w:r w:rsidR="005E0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0C99" w:rsidRPr="005E0C99">
        <w:rPr>
          <w:rFonts w:ascii="Times New Roman" w:hAnsi="Times New Roman" w:cs="Times New Roman"/>
          <w:sz w:val="20"/>
          <w:szCs w:val="20"/>
        </w:rPr>
        <w:t>доцент</w:t>
      </w:r>
      <w:r w:rsidR="005E0C99">
        <w:rPr>
          <w:rFonts w:ascii="Times New Roman" w:hAnsi="Times New Roman" w:cs="Times New Roman"/>
          <w:b/>
          <w:sz w:val="20"/>
          <w:szCs w:val="20"/>
        </w:rPr>
        <w:t xml:space="preserve"> Т.В.</w:t>
      </w:r>
      <w:r w:rsidR="00A2206A">
        <w:rPr>
          <w:rFonts w:ascii="Times New Roman" w:hAnsi="Times New Roman" w:cs="Times New Roman"/>
          <w:b/>
          <w:sz w:val="20"/>
          <w:szCs w:val="20"/>
        </w:rPr>
        <w:t xml:space="preserve"> Калюжная </w:t>
      </w:r>
    </w:p>
    <w:p w:rsidR="003A5815" w:rsidRPr="003A5815" w:rsidRDefault="003A5815" w:rsidP="003A58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A5815">
        <w:rPr>
          <w:rFonts w:ascii="Times New Roman" w:hAnsi="Times New Roman" w:cs="Times New Roman"/>
          <w:sz w:val="20"/>
          <w:szCs w:val="20"/>
        </w:rPr>
        <w:t xml:space="preserve">Мастер-класс «Комплексная диагностика паразитарных болезней сельскохозяйственных, домашних и экзотических животных», </w:t>
      </w:r>
      <w:r>
        <w:rPr>
          <w:rFonts w:ascii="Times New Roman" w:hAnsi="Times New Roman" w:cs="Times New Roman"/>
          <w:sz w:val="20"/>
          <w:szCs w:val="20"/>
        </w:rPr>
        <w:t xml:space="preserve">лектор профессор </w:t>
      </w:r>
      <w:r w:rsidRPr="003A5815">
        <w:rPr>
          <w:rFonts w:ascii="Times New Roman" w:hAnsi="Times New Roman" w:cs="Times New Roman"/>
          <w:b/>
          <w:sz w:val="20"/>
          <w:szCs w:val="20"/>
        </w:rPr>
        <w:t>Н.А. Гаврилова</w:t>
      </w:r>
    </w:p>
    <w:p w:rsidR="003A5815" w:rsidRDefault="003A5815" w:rsidP="003A58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A5815">
        <w:rPr>
          <w:rFonts w:ascii="Times New Roman" w:hAnsi="Times New Roman" w:cs="Times New Roman"/>
          <w:sz w:val="20"/>
          <w:szCs w:val="20"/>
        </w:rPr>
        <w:t xml:space="preserve">Мастер-класс «Современные биотехнологические методы в воспроизводстве крупного рогатого скота» </w:t>
      </w:r>
      <w:r>
        <w:rPr>
          <w:rFonts w:ascii="Times New Roman" w:hAnsi="Times New Roman" w:cs="Times New Roman"/>
          <w:sz w:val="20"/>
          <w:szCs w:val="20"/>
        </w:rPr>
        <w:t xml:space="preserve">лектор доцент </w:t>
      </w:r>
      <w:r w:rsidRPr="003A5815">
        <w:rPr>
          <w:rFonts w:ascii="Times New Roman" w:hAnsi="Times New Roman" w:cs="Times New Roman"/>
          <w:b/>
          <w:sz w:val="20"/>
          <w:szCs w:val="20"/>
        </w:rPr>
        <w:t>Г.С. Никитин</w:t>
      </w:r>
      <w:r w:rsidRPr="003A581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3A5815" w:rsidRPr="003A5815" w:rsidRDefault="003A5815" w:rsidP="003A58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A5815">
        <w:rPr>
          <w:rFonts w:ascii="Times New Roman" w:hAnsi="Times New Roman" w:cs="Times New Roman"/>
          <w:sz w:val="20"/>
          <w:szCs w:val="20"/>
        </w:rPr>
        <w:t xml:space="preserve">Мастер-класс </w:t>
      </w:r>
      <w:r w:rsidRPr="003A5815">
        <w:rPr>
          <w:rFonts w:ascii="Times New Roman" w:hAnsi="Times New Roman" w:cs="Times New Roman"/>
          <w:b/>
          <w:sz w:val="20"/>
          <w:szCs w:val="20"/>
        </w:rPr>
        <w:t>«</w:t>
      </w:r>
      <w:r w:rsidR="00DA57B9">
        <w:rPr>
          <w:rFonts w:ascii="Times New Roman" w:hAnsi="Times New Roman" w:cs="Times New Roman"/>
          <w:sz w:val="20"/>
          <w:szCs w:val="20"/>
        </w:rPr>
        <w:t>Л</w:t>
      </w:r>
      <w:r w:rsidR="00DA57B9" w:rsidRPr="00DA57B9">
        <w:rPr>
          <w:rFonts w:ascii="Times New Roman" w:hAnsi="Times New Roman" w:cs="Times New Roman"/>
          <w:sz w:val="20"/>
          <w:szCs w:val="20"/>
        </w:rPr>
        <w:t>абораторные методы контроля полирезистентных возбудителей бактериальных болезней животных и рациональное применение антимикробных препаратов</w:t>
      </w:r>
      <w:r w:rsidRPr="003A5815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лектор доцент </w:t>
      </w:r>
      <w:r w:rsidRPr="003A5815">
        <w:rPr>
          <w:rFonts w:ascii="Times New Roman" w:hAnsi="Times New Roman" w:cs="Times New Roman"/>
          <w:b/>
          <w:sz w:val="20"/>
          <w:szCs w:val="20"/>
        </w:rPr>
        <w:t>С.А. Макавчик</w:t>
      </w:r>
    </w:p>
    <w:p w:rsidR="003A5815" w:rsidRPr="003A5815" w:rsidRDefault="003A5815" w:rsidP="003A58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A5815">
        <w:rPr>
          <w:rFonts w:ascii="Times New Roman" w:hAnsi="Times New Roman" w:cs="Times New Roman"/>
          <w:sz w:val="20"/>
          <w:szCs w:val="20"/>
        </w:rPr>
        <w:t>Мастер-класс «</w:t>
      </w:r>
      <w:r w:rsidR="00DB44EF" w:rsidRPr="00DB44EF">
        <w:rPr>
          <w:rFonts w:ascii="Times New Roman" w:hAnsi="Times New Roman"/>
          <w:sz w:val="20"/>
          <w:szCs w:val="20"/>
        </w:rPr>
        <w:t>Правовые основы фармацевтической деятельности, осуществляемой организациями в сфере обращения лекарственных средств для ветеринарного применения</w:t>
      </w:r>
      <w:r>
        <w:rPr>
          <w:rFonts w:ascii="Times New Roman" w:hAnsi="Times New Roman" w:cs="Times New Roman"/>
          <w:sz w:val="20"/>
          <w:szCs w:val="20"/>
        </w:rPr>
        <w:t>», лектор</w:t>
      </w:r>
      <w:r w:rsidR="00DE7609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доцент</w:t>
      </w:r>
      <w:r w:rsidRPr="003A5815">
        <w:rPr>
          <w:rFonts w:ascii="Times New Roman" w:hAnsi="Times New Roman" w:cs="Times New Roman"/>
          <w:sz w:val="20"/>
          <w:szCs w:val="20"/>
        </w:rPr>
        <w:t xml:space="preserve"> </w:t>
      </w:r>
      <w:r w:rsidRPr="003A5815">
        <w:rPr>
          <w:rFonts w:ascii="Times New Roman" w:hAnsi="Times New Roman" w:cs="Times New Roman"/>
          <w:b/>
          <w:sz w:val="20"/>
          <w:szCs w:val="20"/>
        </w:rPr>
        <w:t>А.М. Лунегов</w:t>
      </w:r>
      <w:r w:rsidR="00DE760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E7609" w:rsidRPr="00DE7609">
        <w:rPr>
          <w:rFonts w:ascii="Times New Roman" w:hAnsi="Times New Roman" w:cs="Times New Roman"/>
          <w:sz w:val="20"/>
          <w:szCs w:val="20"/>
        </w:rPr>
        <w:t>доцент</w:t>
      </w:r>
      <w:r w:rsidR="00DE76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0C99">
        <w:rPr>
          <w:rFonts w:ascii="Times New Roman" w:hAnsi="Times New Roman" w:cs="Times New Roman"/>
          <w:b/>
          <w:sz w:val="20"/>
          <w:szCs w:val="20"/>
        </w:rPr>
        <w:t xml:space="preserve">О.С. </w:t>
      </w:r>
      <w:r w:rsidR="00DE7609">
        <w:rPr>
          <w:rFonts w:ascii="Times New Roman" w:hAnsi="Times New Roman" w:cs="Times New Roman"/>
          <w:b/>
          <w:sz w:val="20"/>
          <w:szCs w:val="20"/>
        </w:rPr>
        <w:t>П</w:t>
      </w:r>
      <w:r w:rsidR="005E0C99">
        <w:rPr>
          <w:rFonts w:ascii="Times New Roman" w:hAnsi="Times New Roman" w:cs="Times New Roman"/>
          <w:b/>
          <w:sz w:val="20"/>
          <w:szCs w:val="20"/>
        </w:rPr>
        <w:t>опова</w:t>
      </w:r>
    </w:p>
    <w:p w:rsidR="003A5815" w:rsidRPr="00221104" w:rsidRDefault="003A5815" w:rsidP="005E0C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EFEFEF"/>
        </w:rPr>
      </w:pPr>
      <w:r w:rsidRPr="00221104">
        <w:rPr>
          <w:rFonts w:ascii="Times New Roman" w:hAnsi="Times New Roman" w:cs="Times New Roman"/>
          <w:sz w:val="20"/>
          <w:szCs w:val="20"/>
        </w:rPr>
        <w:t>Мастер-класс «</w:t>
      </w:r>
      <w:r w:rsidR="005E0C99">
        <w:rPr>
          <w:rFonts w:ascii="Times New Roman" w:hAnsi="Times New Roman" w:cs="Times New Roman"/>
          <w:sz w:val="20"/>
          <w:szCs w:val="20"/>
        </w:rPr>
        <w:t>Клиническая ц</w:t>
      </w:r>
      <w:r w:rsidRPr="00221104">
        <w:rPr>
          <w:rFonts w:ascii="Times New Roman" w:hAnsi="Times New Roman" w:cs="Times New Roman"/>
          <w:sz w:val="20"/>
          <w:szCs w:val="20"/>
        </w:rPr>
        <w:t>итология</w:t>
      </w:r>
      <w:r w:rsidR="005E0C99">
        <w:rPr>
          <w:rFonts w:ascii="Times New Roman" w:hAnsi="Times New Roman" w:cs="Times New Roman"/>
          <w:sz w:val="20"/>
          <w:szCs w:val="20"/>
        </w:rPr>
        <w:t xml:space="preserve"> мелких домашних животных</w:t>
      </w:r>
      <w:r w:rsidRPr="00221104">
        <w:rPr>
          <w:rFonts w:ascii="Times New Roman" w:hAnsi="Times New Roman" w:cs="Times New Roman"/>
          <w:sz w:val="20"/>
          <w:szCs w:val="20"/>
        </w:rPr>
        <w:t>»</w:t>
      </w:r>
      <w:r w:rsidR="00221104" w:rsidRPr="00221104">
        <w:rPr>
          <w:rFonts w:ascii="Times New Roman" w:hAnsi="Times New Roman" w:cs="Times New Roman"/>
          <w:sz w:val="20"/>
          <w:szCs w:val="20"/>
        </w:rPr>
        <w:t xml:space="preserve">, лектор </w:t>
      </w:r>
      <w:r w:rsidR="005E0C99">
        <w:rPr>
          <w:rFonts w:ascii="Times New Roman" w:hAnsi="Times New Roman" w:cs="Times New Roman"/>
          <w:sz w:val="20"/>
          <w:szCs w:val="20"/>
        </w:rPr>
        <w:t xml:space="preserve">к.в.н. </w:t>
      </w:r>
      <w:r w:rsidR="005E0C99" w:rsidRPr="005E0C99">
        <w:rPr>
          <w:rFonts w:ascii="Times New Roman" w:hAnsi="Times New Roman" w:cs="Times New Roman"/>
          <w:b/>
          <w:sz w:val="20"/>
          <w:szCs w:val="20"/>
        </w:rPr>
        <w:t>П.В.</w:t>
      </w:r>
      <w:r w:rsidR="005E0C99">
        <w:rPr>
          <w:rFonts w:ascii="Times New Roman" w:hAnsi="Times New Roman" w:cs="Times New Roman"/>
          <w:sz w:val="20"/>
          <w:szCs w:val="20"/>
        </w:rPr>
        <w:t xml:space="preserve"> </w:t>
      </w:r>
      <w:r w:rsidR="005E0C99" w:rsidRPr="005E0C99">
        <w:rPr>
          <w:rFonts w:ascii="Times New Roman" w:hAnsi="Times New Roman" w:cs="Times New Roman"/>
          <w:b/>
          <w:sz w:val="20"/>
          <w:szCs w:val="20"/>
        </w:rPr>
        <w:t>Тарасова</w:t>
      </w:r>
      <w:r w:rsidR="005E0C99">
        <w:rPr>
          <w:rFonts w:ascii="Times New Roman" w:hAnsi="Times New Roman" w:cs="Times New Roman"/>
          <w:sz w:val="20"/>
          <w:szCs w:val="20"/>
        </w:rPr>
        <w:t xml:space="preserve"> (</w:t>
      </w:r>
      <w:r w:rsidR="005E0C99" w:rsidRPr="00221104">
        <w:rPr>
          <w:rFonts w:ascii="Times New Roman" w:hAnsi="Times New Roman" w:cs="Times New Roman"/>
          <w:b/>
          <w:sz w:val="20"/>
          <w:szCs w:val="20"/>
        </w:rPr>
        <w:t>Лозовская</w:t>
      </w:r>
      <w:r w:rsidR="005E0C99">
        <w:rPr>
          <w:rFonts w:ascii="Times New Roman" w:hAnsi="Times New Roman" w:cs="Times New Roman"/>
          <w:sz w:val="20"/>
          <w:szCs w:val="20"/>
        </w:rPr>
        <w:t>)</w:t>
      </w:r>
      <w:r w:rsidR="00221104" w:rsidRPr="0022110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21104" w:rsidRPr="00221104" w:rsidRDefault="00221104" w:rsidP="003A581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0"/>
          <w:szCs w:val="20"/>
          <w:shd w:val="clear" w:color="auto" w:fill="EFEFEF"/>
        </w:rPr>
      </w:pPr>
      <w:r w:rsidRPr="00221104">
        <w:rPr>
          <w:rFonts w:ascii="Times New Roman" w:hAnsi="Times New Roman" w:cs="Times New Roman"/>
          <w:sz w:val="20"/>
          <w:szCs w:val="20"/>
        </w:rPr>
        <w:t>Мастер-класс «</w:t>
      </w:r>
      <w:r w:rsidR="005F22BB">
        <w:rPr>
          <w:rFonts w:ascii="Times New Roman" w:hAnsi="Times New Roman" w:cs="Times New Roman"/>
          <w:sz w:val="20"/>
          <w:szCs w:val="20"/>
        </w:rPr>
        <w:t>Д</w:t>
      </w:r>
      <w:r w:rsidRPr="00221104">
        <w:rPr>
          <w:rFonts w:ascii="Times New Roman" w:hAnsi="Times New Roman" w:cs="Times New Roman"/>
          <w:sz w:val="20"/>
          <w:szCs w:val="20"/>
        </w:rPr>
        <w:t xml:space="preserve">иагностика хромот у лошадей», лектор к.в.н. </w:t>
      </w:r>
      <w:r w:rsidRPr="00221104">
        <w:rPr>
          <w:rFonts w:ascii="Times New Roman" w:hAnsi="Times New Roman" w:cs="Times New Roman"/>
          <w:b/>
          <w:sz w:val="20"/>
          <w:szCs w:val="20"/>
        </w:rPr>
        <w:t>А.Ю. Захаров</w:t>
      </w:r>
      <w:r w:rsidRPr="002211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1104" w:rsidRPr="0074357B" w:rsidRDefault="00221104" w:rsidP="002211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EFEFEF"/>
        </w:rPr>
      </w:pPr>
      <w:r w:rsidRPr="00221104">
        <w:rPr>
          <w:rFonts w:ascii="Times New Roman" w:hAnsi="Times New Roman" w:cs="Times New Roman"/>
          <w:sz w:val="20"/>
          <w:szCs w:val="20"/>
        </w:rPr>
        <w:t>Мастер-класс «</w:t>
      </w:r>
      <w:r w:rsidR="00DA57B9">
        <w:rPr>
          <w:rFonts w:ascii="Times New Roman" w:hAnsi="Times New Roman" w:cs="Times New Roman"/>
          <w:sz w:val="20"/>
          <w:szCs w:val="20"/>
        </w:rPr>
        <w:t>Д</w:t>
      </w:r>
      <w:r w:rsidR="00DA57B9" w:rsidRPr="00DA57B9">
        <w:rPr>
          <w:rFonts w:ascii="Times New Roman" w:hAnsi="Times New Roman" w:cs="Times New Roman"/>
          <w:sz w:val="20"/>
          <w:szCs w:val="20"/>
        </w:rPr>
        <w:t>иагностика и профилактика актуальных вирусных и бактериальных болезней птиц в промышленном птицеводстве</w:t>
      </w:r>
      <w:r w:rsidRPr="00DA57B9">
        <w:rPr>
          <w:rFonts w:ascii="Times New Roman" w:hAnsi="Times New Roman" w:cs="Times New Roman"/>
          <w:sz w:val="20"/>
          <w:szCs w:val="20"/>
        </w:rPr>
        <w:t>»,</w:t>
      </w:r>
      <w:r w:rsidRPr="00221104">
        <w:rPr>
          <w:rFonts w:ascii="Times New Roman" w:hAnsi="Times New Roman" w:cs="Times New Roman"/>
          <w:sz w:val="20"/>
          <w:szCs w:val="20"/>
        </w:rPr>
        <w:t xml:space="preserve"> лектор</w:t>
      </w:r>
      <w:r w:rsidR="00DA57B9">
        <w:rPr>
          <w:rFonts w:ascii="Times New Roman" w:hAnsi="Times New Roman" w:cs="Times New Roman"/>
          <w:sz w:val="20"/>
          <w:szCs w:val="20"/>
        </w:rPr>
        <w:t>ы</w:t>
      </w:r>
      <w:r w:rsidRPr="00221104">
        <w:rPr>
          <w:rFonts w:ascii="Times New Roman" w:hAnsi="Times New Roman" w:cs="Times New Roman"/>
          <w:sz w:val="20"/>
          <w:szCs w:val="20"/>
        </w:rPr>
        <w:t xml:space="preserve"> </w:t>
      </w:r>
      <w:r w:rsidR="00DA57B9">
        <w:rPr>
          <w:rFonts w:ascii="Times New Roman" w:hAnsi="Times New Roman" w:cs="Times New Roman"/>
          <w:sz w:val="20"/>
          <w:szCs w:val="20"/>
        </w:rPr>
        <w:t xml:space="preserve">академик </w:t>
      </w:r>
      <w:r w:rsidR="005E0C99" w:rsidRPr="005E0C99">
        <w:rPr>
          <w:rFonts w:ascii="Times New Roman" w:hAnsi="Times New Roman" w:cs="Times New Roman"/>
          <w:b/>
          <w:sz w:val="20"/>
          <w:szCs w:val="20"/>
        </w:rPr>
        <w:t>Э.Д.</w:t>
      </w:r>
      <w:r w:rsidR="005E0C99">
        <w:rPr>
          <w:rFonts w:ascii="Times New Roman" w:hAnsi="Times New Roman" w:cs="Times New Roman"/>
          <w:sz w:val="20"/>
          <w:szCs w:val="20"/>
        </w:rPr>
        <w:t xml:space="preserve"> </w:t>
      </w:r>
      <w:r w:rsidR="00DA57B9" w:rsidRPr="00DE7609">
        <w:rPr>
          <w:rFonts w:ascii="Times New Roman" w:hAnsi="Times New Roman" w:cs="Times New Roman"/>
          <w:b/>
          <w:sz w:val="20"/>
          <w:szCs w:val="20"/>
        </w:rPr>
        <w:t>Джавадов ,</w:t>
      </w:r>
      <w:r w:rsidR="00DA57B9">
        <w:rPr>
          <w:rFonts w:ascii="Times New Roman" w:hAnsi="Times New Roman" w:cs="Times New Roman"/>
          <w:sz w:val="20"/>
          <w:szCs w:val="20"/>
        </w:rPr>
        <w:t xml:space="preserve"> </w:t>
      </w:r>
      <w:r w:rsidRPr="00221104">
        <w:rPr>
          <w:rFonts w:ascii="Times New Roman" w:hAnsi="Times New Roman" w:cs="Times New Roman"/>
          <w:sz w:val="20"/>
          <w:szCs w:val="20"/>
        </w:rPr>
        <w:t xml:space="preserve">доцент </w:t>
      </w:r>
      <w:r w:rsidRPr="00221104">
        <w:rPr>
          <w:rFonts w:ascii="Times New Roman" w:hAnsi="Times New Roman" w:cs="Times New Roman"/>
          <w:b/>
          <w:sz w:val="20"/>
          <w:szCs w:val="20"/>
        </w:rPr>
        <w:t>О.Б. Новикова</w:t>
      </w:r>
    </w:p>
    <w:p w:rsidR="0074357B" w:rsidRPr="00F87D68" w:rsidRDefault="0074357B" w:rsidP="002211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EFEFEF"/>
        </w:rPr>
      </w:pPr>
      <w:r>
        <w:rPr>
          <w:rFonts w:ascii="Times New Roman" w:hAnsi="Times New Roman" w:cs="Times New Roman"/>
          <w:sz w:val="20"/>
          <w:szCs w:val="20"/>
        </w:rPr>
        <w:t xml:space="preserve">Мастер-класс </w:t>
      </w:r>
      <w:r w:rsidRPr="004217FA">
        <w:rPr>
          <w:rFonts w:ascii="Times New Roman" w:hAnsi="Times New Roman" w:cs="Times New Roman"/>
          <w:sz w:val="20"/>
          <w:szCs w:val="20"/>
        </w:rPr>
        <w:t>«</w:t>
      </w:r>
      <w:r w:rsidR="004217FA" w:rsidRPr="004217FA">
        <w:rPr>
          <w:rFonts w:ascii="Times New Roman" w:hAnsi="Times New Roman" w:cs="Times New Roman"/>
          <w:sz w:val="20"/>
          <w:szCs w:val="20"/>
        </w:rPr>
        <w:t>Физиолого-биохимические основы рационального кормления и диетологии</w:t>
      </w:r>
      <w:r w:rsidRPr="004217FA">
        <w:rPr>
          <w:rFonts w:ascii="Times New Roman" w:hAnsi="Times New Roman" w:cs="Times New Roman"/>
          <w:sz w:val="20"/>
          <w:szCs w:val="20"/>
        </w:rPr>
        <w:t>»,</w:t>
      </w:r>
      <w:r>
        <w:rPr>
          <w:rFonts w:ascii="Times New Roman" w:hAnsi="Times New Roman" w:cs="Times New Roman"/>
          <w:sz w:val="20"/>
          <w:szCs w:val="20"/>
        </w:rPr>
        <w:t xml:space="preserve"> ветеринарный врач-диетолог, ассистент кафедры ветеринарной гигиены, кормления и разведения животных </w:t>
      </w:r>
      <w:r w:rsidRPr="0074357B">
        <w:rPr>
          <w:rFonts w:ascii="Times New Roman" w:hAnsi="Times New Roman" w:cs="Times New Roman"/>
          <w:b/>
          <w:sz w:val="20"/>
          <w:szCs w:val="20"/>
        </w:rPr>
        <w:t>Шайдурова Н.В.</w:t>
      </w:r>
    </w:p>
    <w:p w:rsidR="00F87D68" w:rsidRPr="00256CE7" w:rsidRDefault="00F87D68" w:rsidP="002211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EFEFEF"/>
        </w:rPr>
      </w:pPr>
      <w:r>
        <w:rPr>
          <w:rFonts w:ascii="Times New Roman" w:hAnsi="Times New Roman" w:cs="Times New Roman"/>
          <w:sz w:val="20"/>
          <w:szCs w:val="20"/>
        </w:rPr>
        <w:t>Мастер-класс «Комплексная диагностика паразитарных болезней пресноводных рыб»</w:t>
      </w:r>
      <w:r w:rsidR="004217FA">
        <w:rPr>
          <w:rFonts w:ascii="Times New Roman" w:hAnsi="Times New Roman" w:cs="Times New Roman"/>
          <w:sz w:val="20"/>
          <w:szCs w:val="20"/>
        </w:rPr>
        <w:t xml:space="preserve">, лектор ассистент кафедры аквакультуры и болезней рыб </w:t>
      </w:r>
      <w:r w:rsidR="004217FA" w:rsidRPr="004217FA">
        <w:rPr>
          <w:rFonts w:ascii="Times New Roman" w:hAnsi="Times New Roman" w:cs="Times New Roman"/>
          <w:b/>
          <w:sz w:val="20"/>
          <w:szCs w:val="20"/>
        </w:rPr>
        <w:t>Печенкина А.А.</w:t>
      </w:r>
    </w:p>
    <w:p w:rsidR="00256CE7" w:rsidRPr="0022472B" w:rsidRDefault="00256CE7" w:rsidP="002211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EFEFEF"/>
        </w:rPr>
      </w:pPr>
      <w:r>
        <w:rPr>
          <w:rFonts w:ascii="Times New Roman" w:hAnsi="Times New Roman" w:cs="Times New Roman"/>
          <w:sz w:val="20"/>
          <w:szCs w:val="20"/>
        </w:rPr>
        <w:t xml:space="preserve">Мастер-класс «Нормативно-правовое регулирование обращение биологических и медицинских отходов», </w:t>
      </w:r>
      <w:r w:rsidRPr="00256CE7">
        <w:rPr>
          <w:rFonts w:ascii="Times New Roman" w:hAnsi="Times New Roman" w:cs="Times New Roman"/>
          <w:b/>
          <w:sz w:val="20"/>
          <w:szCs w:val="20"/>
        </w:rPr>
        <w:t>доцент</w:t>
      </w:r>
      <w:r>
        <w:rPr>
          <w:rFonts w:ascii="Times New Roman" w:hAnsi="Times New Roman" w:cs="Times New Roman"/>
          <w:sz w:val="20"/>
          <w:szCs w:val="20"/>
        </w:rPr>
        <w:t xml:space="preserve"> Орехов Д.А., </w:t>
      </w:r>
      <w:r w:rsidRPr="00256CE7">
        <w:rPr>
          <w:rFonts w:ascii="Times New Roman" w:hAnsi="Times New Roman" w:cs="Times New Roman"/>
          <w:b/>
          <w:sz w:val="20"/>
          <w:szCs w:val="20"/>
        </w:rPr>
        <w:t>доцент</w:t>
      </w:r>
      <w:r>
        <w:rPr>
          <w:rFonts w:ascii="Times New Roman" w:hAnsi="Times New Roman" w:cs="Times New Roman"/>
          <w:sz w:val="20"/>
          <w:szCs w:val="20"/>
        </w:rPr>
        <w:t xml:space="preserve"> Виноходова М.В.</w:t>
      </w:r>
    </w:p>
    <w:p w:rsidR="003A5815" w:rsidRDefault="003A5815" w:rsidP="003A5815">
      <w:pPr>
        <w:spacing w:before="120" w:after="120"/>
        <w:contextualSpacing/>
        <w:jc w:val="both"/>
        <w:rPr>
          <w:rFonts w:ascii="Times New Roman" w:hAnsi="Times New Roman"/>
          <w:b/>
          <w:bCs/>
        </w:rPr>
      </w:pPr>
      <w:r w:rsidRPr="005A2FD0">
        <w:rPr>
          <w:rFonts w:ascii="Times New Roman" w:hAnsi="Times New Roman"/>
          <w:b/>
          <w:bCs/>
        </w:rPr>
        <w:t>УСЛОВИЯ УЧАСТИЯ</w:t>
      </w:r>
    </w:p>
    <w:p w:rsidR="000E0605" w:rsidRDefault="000E0605" w:rsidP="004E3A9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 на конференцию</w:t>
      </w:r>
      <w:r w:rsidR="003479F7">
        <w:rPr>
          <w:rFonts w:ascii="Times New Roman" w:hAnsi="Times New Roman" w:cs="Times New Roman"/>
          <w:b/>
          <w:sz w:val="24"/>
          <w:szCs w:val="24"/>
        </w:rPr>
        <w:t>:</w:t>
      </w:r>
    </w:p>
    <w:p w:rsidR="004E3A9A" w:rsidRDefault="004E3A9A" w:rsidP="0022110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A661D" w:rsidRPr="006C3ED7" w:rsidRDefault="004E3A9A" w:rsidP="0022110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E3A9A">
        <w:rPr>
          <w:rFonts w:ascii="Times New Roman" w:hAnsi="Times New Roman" w:cs="Times New Roman"/>
          <w:b/>
          <w:sz w:val="24"/>
          <w:szCs w:val="24"/>
        </w:rPr>
        <w:t>Регистрация по ссылке</w:t>
      </w:r>
      <w:r>
        <w:t xml:space="preserve">: </w:t>
      </w:r>
      <w:hyperlink r:id="rId11" w:tgtFrame="_blank" w:history="1">
        <w:r w:rsidR="005A661D" w:rsidRPr="006C3ED7">
          <w:rPr>
            <w:rStyle w:val="a7"/>
            <w:rFonts w:ascii="Times New Roman" w:hAnsi="Times New Roman" w:cs="Times New Roman"/>
            <w:sz w:val="24"/>
            <w:szCs w:val="24"/>
          </w:rPr>
          <w:t>https://forms.gle/N3JPRnVT4NGs2EXx9</w:t>
        </w:r>
      </w:hyperlink>
    </w:p>
    <w:p w:rsidR="003479F7" w:rsidRDefault="003479F7" w:rsidP="0022110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6169E">
        <w:rPr>
          <w:rFonts w:ascii="Times New Roman" w:hAnsi="Times New Roman" w:cs="Times New Roman"/>
          <w:b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в конференции бесплатное </w:t>
      </w:r>
    </w:p>
    <w:p w:rsidR="0056169E" w:rsidRDefault="0056169E" w:rsidP="0022110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6169E">
        <w:rPr>
          <w:rFonts w:ascii="Times New Roman" w:hAnsi="Times New Roman" w:cs="Times New Roman"/>
          <w:b/>
          <w:sz w:val="24"/>
          <w:szCs w:val="24"/>
        </w:rPr>
        <w:t xml:space="preserve">Проживание: </w:t>
      </w:r>
      <w:r w:rsidRPr="0056169E">
        <w:rPr>
          <w:rFonts w:ascii="Times New Roman" w:hAnsi="Times New Roman" w:cs="Times New Roman"/>
          <w:sz w:val="24"/>
          <w:szCs w:val="24"/>
        </w:rPr>
        <w:t xml:space="preserve">бронирование гостиниц проводится самостоятельно участниками. </w:t>
      </w:r>
    </w:p>
    <w:p w:rsidR="00887E07" w:rsidRPr="00887E07" w:rsidRDefault="00887E07" w:rsidP="00887E0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7E07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887E07">
        <w:rPr>
          <w:rFonts w:ascii="Times New Roman" w:hAnsi="Times New Roman" w:cs="Times New Roman"/>
          <w:sz w:val="24"/>
          <w:szCs w:val="24"/>
        </w:rPr>
        <w:t>аспиранты,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E07">
        <w:rPr>
          <w:rFonts w:ascii="Times New Roman" w:hAnsi="Times New Roman" w:cs="Times New Roman"/>
          <w:sz w:val="24"/>
          <w:szCs w:val="24"/>
        </w:rPr>
        <w:t>молодые ученые, профессорско-преподавательский состав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87E07">
        <w:rPr>
          <w:rFonts w:ascii="Times New Roman" w:hAnsi="Times New Roman" w:cs="Times New Roman"/>
          <w:sz w:val="24"/>
          <w:szCs w:val="24"/>
        </w:rPr>
        <w:t xml:space="preserve">научные </w:t>
      </w:r>
      <w:r>
        <w:rPr>
          <w:rFonts w:ascii="Times New Roman" w:hAnsi="Times New Roman" w:cs="Times New Roman"/>
          <w:sz w:val="24"/>
          <w:szCs w:val="24"/>
        </w:rPr>
        <w:t xml:space="preserve">сотрудники, практикующие ветеринарные врачи. </w:t>
      </w:r>
    </w:p>
    <w:p w:rsidR="004E3A9A" w:rsidRDefault="004E3A9A" w:rsidP="005A661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A661D" w:rsidRDefault="003479F7" w:rsidP="004E3A9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Регистрация на </w:t>
      </w:r>
      <w:r w:rsidR="0056169E">
        <w:rPr>
          <w:rFonts w:ascii="Times New Roman" w:hAnsi="Times New Roman" w:cs="Times New Roman"/>
          <w:b/>
          <w:sz w:val="24"/>
          <w:szCs w:val="24"/>
        </w:rPr>
        <w:t>мастер-</w:t>
      </w:r>
      <w:r>
        <w:rPr>
          <w:rFonts w:ascii="Times New Roman" w:hAnsi="Times New Roman" w:cs="Times New Roman"/>
          <w:b/>
          <w:sz w:val="24"/>
          <w:szCs w:val="24"/>
        </w:rPr>
        <w:t>классы:</w:t>
      </w:r>
    </w:p>
    <w:p w:rsidR="004E3A9A" w:rsidRDefault="005A661D" w:rsidP="005A661D">
      <w:pPr>
        <w:pStyle w:val="a3"/>
        <w:ind w:left="0"/>
        <w:rPr>
          <w:rFonts w:ascii="Times New Roman" w:hAnsi="Times New Roman" w:cs="Times New Roman"/>
        </w:rPr>
      </w:pPr>
      <w:r w:rsidRPr="005A661D">
        <w:rPr>
          <w:rFonts w:ascii="Times New Roman" w:hAnsi="Times New Roman" w:cs="Times New Roman"/>
        </w:rPr>
        <w:t> </w:t>
      </w:r>
    </w:p>
    <w:p w:rsidR="005A661D" w:rsidRPr="006C3ED7" w:rsidRDefault="004E3A9A" w:rsidP="005A661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4E3A9A">
        <w:rPr>
          <w:rFonts w:ascii="Times New Roman" w:hAnsi="Times New Roman" w:cs="Times New Roman"/>
          <w:b/>
          <w:sz w:val="24"/>
          <w:szCs w:val="24"/>
        </w:rPr>
        <w:t>Регистрация по ссылке</w:t>
      </w:r>
      <w:r>
        <w:t>:</w:t>
      </w:r>
      <w:r w:rsidR="00AA5BB7">
        <w:t xml:space="preserve"> </w:t>
      </w:r>
      <w:hyperlink r:id="rId12" w:tgtFrame="_blank" w:history="1">
        <w:r w:rsidR="005A661D" w:rsidRPr="006C3ED7">
          <w:rPr>
            <w:rStyle w:val="a7"/>
            <w:rFonts w:ascii="Times New Roman" w:hAnsi="Times New Roman" w:cs="Times New Roman"/>
            <w:sz w:val="24"/>
            <w:szCs w:val="24"/>
          </w:rPr>
          <w:t>https://forms.gle/fnZdwZ9NyXQj5s5W6</w:t>
        </w:r>
      </w:hyperlink>
    </w:p>
    <w:p w:rsidR="003479F7" w:rsidRPr="003F2598" w:rsidRDefault="003479F7" w:rsidP="003479F7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598">
        <w:rPr>
          <w:rFonts w:ascii="Times New Roman" w:hAnsi="Times New Roman" w:cs="Times New Roman"/>
          <w:sz w:val="24"/>
          <w:szCs w:val="24"/>
        </w:rPr>
        <w:t xml:space="preserve">После прохождения обучения выдаются удостоверения о повышении квалификации </w:t>
      </w:r>
      <w:r w:rsidRPr="003F2598">
        <w:rPr>
          <w:rFonts w:ascii="Times New Roman" w:hAnsi="Times New Roman" w:cs="Times New Roman"/>
          <w:b/>
          <w:sz w:val="24"/>
          <w:szCs w:val="24"/>
        </w:rPr>
        <w:t>государственного образца</w:t>
      </w:r>
      <w:r w:rsidR="005F22BB" w:rsidRPr="003F2598">
        <w:rPr>
          <w:rFonts w:ascii="Times New Roman" w:hAnsi="Times New Roman" w:cs="Times New Roman"/>
          <w:sz w:val="24"/>
          <w:szCs w:val="24"/>
        </w:rPr>
        <w:t xml:space="preserve"> объемом 16 часов.</w:t>
      </w:r>
    </w:p>
    <w:p w:rsidR="003479F7" w:rsidRDefault="003479F7" w:rsidP="003479F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Оплата: </w:t>
      </w:r>
      <w:r w:rsidRPr="003479F7">
        <w:rPr>
          <w:rFonts w:ascii="Times New Roman" w:hAnsi="Times New Roman" w:cs="Times New Roman"/>
          <w:b/>
          <w:sz w:val="24"/>
          <w:szCs w:val="24"/>
        </w:rPr>
        <w:t xml:space="preserve">5000 </w:t>
      </w:r>
      <w:r w:rsidRPr="003479F7">
        <w:rPr>
          <w:rFonts w:ascii="Times New Roman" w:hAnsi="Times New Roman" w:cs="Times New Roman"/>
          <w:sz w:val="24"/>
          <w:szCs w:val="24"/>
        </w:rPr>
        <w:t>рублей участники из сторонних организация</w:t>
      </w:r>
    </w:p>
    <w:p w:rsidR="003479F7" w:rsidRPr="003479F7" w:rsidRDefault="003479F7" w:rsidP="003479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479F7">
        <w:rPr>
          <w:rFonts w:ascii="Times New Roman" w:hAnsi="Times New Roman" w:cs="Times New Roman"/>
          <w:b/>
          <w:sz w:val="24"/>
          <w:szCs w:val="24"/>
        </w:rPr>
        <w:t xml:space="preserve">3000 </w:t>
      </w:r>
      <w:r w:rsidRPr="003479F7">
        <w:rPr>
          <w:rFonts w:ascii="Times New Roman" w:hAnsi="Times New Roman" w:cs="Times New Roman"/>
          <w:sz w:val="24"/>
          <w:szCs w:val="24"/>
        </w:rPr>
        <w:t>рублей сотрудники ФГБОУ ВО СПбГУВМ</w:t>
      </w:r>
    </w:p>
    <w:p w:rsidR="003479F7" w:rsidRDefault="003479F7" w:rsidP="0022110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от 5 до 15 человек. </w:t>
      </w:r>
    </w:p>
    <w:p w:rsidR="003479F7" w:rsidRPr="000E0605" w:rsidRDefault="003479F7" w:rsidP="003479F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Подтверждение и оплата производится </w:t>
      </w:r>
      <w:r w:rsidRPr="005F22BB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 xml:space="preserve">после набора минимального количества участников (от 5 человек в </w:t>
      </w:r>
      <w:r w:rsidR="0094213C">
        <w:rPr>
          <w:rFonts w:ascii="Times New Roman" w:hAnsi="Times New Roman" w:cs="Times New Roman"/>
          <w:sz w:val="24"/>
          <w:szCs w:val="24"/>
        </w:rPr>
        <w:t>гру</w:t>
      </w:r>
      <w:r>
        <w:rPr>
          <w:rFonts w:ascii="Times New Roman" w:hAnsi="Times New Roman" w:cs="Times New Roman"/>
          <w:sz w:val="24"/>
          <w:szCs w:val="24"/>
        </w:rPr>
        <w:t xml:space="preserve">ппе). Информация по необходимыми документам и оплате будет сообщена всем зарегистрировавшимся на мастер-классы дополнительно индивидуально. </w:t>
      </w:r>
    </w:p>
    <w:p w:rsidR="004E3A9A" w:rsidRDefault="004E3A9A" w:rsidP="004E3A9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605" w:rsidRDefault="00221104" w:rsidP="004E3A9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05">
        <w:rPr>
          <w:rFonts w:ascii="Times New Roman" w:hAnsi="Times New Roman" w:cs="Times New Roman"/>
          <w:b/>
          <w:sz w:val="24"/>
          <w:szCs w:val="24"/>
        </w:rPr>
        <w:t>Публикация материалов:</w:t>
      </w:r>
    </w:p>
    <w:p w:rsidR="004E3A9A" w:rsidRDefault="004E3A9A" w:rsidP="004E3A9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9F7" w:rsidRDefault="003479F7" w:rsidP="0056169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Публикация материалов бесплатная. </w:t>
      </w:r>
      <w:r w:rsidR="0056169E">
        <w:rPr>
          <w:rFonts w:ascii="Times New Roman" w:hAnsi="Times New Roman" w:cs="Times New Roman"/>
          <w:sz w:val="24"/>
          <w:szCs w:val="24"/>
        </w:rPr>
        <w:t xml:space="preserve">Сборник – электронный. </w:t>
      </w:r>
      <w:r>
        <w:rPr>
          <w:rFonts w:ascii="Times New Roman" w:hAnsi="Times New Roman" w:cs="Times New Roman"/>
          <w:sz w:val="24"/>
          <w:szCs w:val="24"/>
        </w:rPr>
        <w:t xml:space="preserve">Сборник материалов будет размещен в РИНЦ. </w:t>
      </w:r>
      <w:r w:rsidR="0056169E">
        <w:rPr>
          <w:rFonts w:ascii="Times New Roman" w:hAnsi="Times New Roman" w:cs="Times New Roman"/>
          <w:sz w:val="24"/>
          <w:szCs w:val="24"/>
        </w:rPr>
        <w:t xml:space="preserve">Авторам рассылается на электронные адреса, указанные в заявках, электронная версия сборника. </w:t>
      </w:r>
    </w:p>
    <w:p w:rsidR="000E0605" w:rsidRPr="00644194" w:rsidRDefault="000E0605" w:rsidP="000E0605">
      <w:pPr>
        <w:pStyle w:val="a3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0605">
        <w:rPr>
          <w:rFonts w:ascii="Times New Roman" w:hAnsi="Times New Roman" w:cs="Times New Roman"/>
          <w:sz w:val="24"/>
          <w:szCs w:val="24"/>
        </w:rPr>
        <w:t xml:space="preserve">Для публикации статьи следует прислать на почту </w:t>
      </w:r>
      <w:hyperlink r:id="rId13" w:history="1">
        <w:r w:rsidRPr="000E0605">
          <w:rPr>
            <w:rStyle w:val="a7"/>
            <w:rFonts w:ascii="Times New Roman" w:hAnsi="Times New Roman" w:cs="Times New Roman"/>
            <w:sz w:val="24"/>
            <w:szCs w:val="24"/>
          </w:rPr>
          <w:t>rudakov100@list.ru</w:t>
        </w:r>
      </w:hyperlink>
      <w:r w:rsidRPr="000E0605">
        <w:rPr>
          <w:rFonts w:ascii="Times New Roman" w:hAnsi="Times New Roman" w:cs="Times New Roman"/>
          <w:sz w:val="24"/>
          <w:szCs w:val="24"/>
        </w:rPr>
        <w:t xml:space="preserve"> следующие файлы в срок </w:t>
      </w:r>
      <w:r w:rsidR="007459A0" w:rsidRPr="00644194">
        <w:rPr>
          <w:rFonts w:ascii="Times New Roman" w:hAnsi="Times New Roman" w:cs="Times New Roman"/>
          <w:b/>
          <w:color w:val="FF0000"/>
          <w:sz w:val="24"/>
          <w:szCs w:val="24"/>
        </w:rPr>
        <w:t>до 31</w:t>
      </w:r>
      <w:r w:rsidRPr="006441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марта 2023 года</w:t>
      </w:r>
      <w:r w:rsidRPr="00644194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0E0605" w:rsidRPr="000E0605" w:rsidRDefault="000E0605" w:rsidP="000E0605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0605">
        <w:rPr>
          <w:rFonts w:ascii="Times New Roman" w:hAnsi="Times New Roman" w:cs="Times New Roman"/>
          <w:sz w:val="24"/>
          <w:szCs w:val="24"/>
        </w:rPr>
        <w:t>Материалы для публикации. Название файла – по фамилии первого автора + первые 3 слова названия статьи</w:t>
      </w:r>
    </w:p>
    <w:p w:rsidR="000E0605" w:rsidRPr="000E0605" w:rsidRDefault="000E0605" w:rsidP="000E0605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0605">
        <w:rPr>
          <w:rFonts w:ascii="Times New Roman" w:hAnsi="Times New Roman" w:cs="Times New Roman"/>
          <w:sz w:val="24"/>
          <w:szCs w:val="24"/>
        </w:rPr>
        <w:t>Справка на антиплагиат – отдельным файлом, названный также как и файл статьи</w:t>
      </w:r>
    </w:p>
    <w:p w:rsidR="00221104" w:rsidRPr="0056169E" w:rsidRDefault="00221104" w:rsidP="00221104">
      <w:pPr>
        <w:pStyle w:val="ab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присланные материалы будут рассмотрены </w:t>
      </w:r>
      <w:r w:rsidRPr="005616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рецензентами редакционной коллегией</w:t>
      </w:r>
      <w:r w:rsidRPr="00561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Материалы, присланные позже срока, не соответствующие требованиям оформления и не прошедшие рецензирование к публикации </w:t>
      </w:r>
      <w:r w:rsidRPr="005616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принимаются</w:t>
      </w:r>
      <w:r w:rsidRPr="005616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1104" w:rsidRPr="0056169E" w:rsidRDefault="00221104" w:rsidP="00221104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69E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представляются в следующем виде:</w:t>
      </w:r>
    </w:p>
    <w:p w:rsidR="000E0605" w:rsidRPr="0056169E" w:rsidRDefault="000E0605" w:rsidP="0022110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Формат </w:t>
      </w:r>
      <w:r w:rsidRPr="0056169E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endnoteReference w:id="1"/>
      </w:r>
      <w:r w:rsidRPr="005616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Word (.doc , .docx)</w:t>
      </w:r>
    </w:p>
    <w:p w:rsidR="00221104" w:rsidRPr="0056169E" w:rsidRDefault="00221104" w:rsidP="0022110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УДК </w:t>
      </w:r>
    </w:p>
    <w:p w:rsidR="00221104" w:rsidRPr="0056169E" w:rsidRDefault="00221104" w:rsidP="0022110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Шрифт </w:t>
      </w:r>
      <w:r w:rsidRPr="005616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Times</w:t>
      </w:r>
      <w:r w:rsidRPr="00561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6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</w:t>
      </w:r>
      <w:r w:rsidRPr="00561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6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Roman</w:t>
      </w:r>
    </w:p>
    <w:p w:rsidR="00221104" w:rsidRPr="0056169E" w:rsidRDefault="00221104" w:rsidP="0022110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69E">
        <w:rPr>
          <w:rFonts w:ascii="Times New Roman" w:hAnsi="Times New Roman" w:cs="Times New Roman"/>
          <w:color w:val="000000" w:themeColor="text1"/>
          <w:sz w:val="24"/>
          <w:szCs w:val="24"/>
        </w:rPr>
        <w:t>14 кегль при оформлении основного текста, 12 кегль при оформлении таблиц</w:t>
      </w:r>
    </w:p>
    <w:p w:rsidR="00221104" w:rsidRPr="0056169E" w:rsidRDefault="00221104" w:rsidP="0022110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69E">
        <w:rPr>
          <w:rFonts w:ascii="Times New Roman" w:hAnsi="Times New Roman" w:cs="Times New Roman"/>
          <w:color w:val="000000" w:themeColor="text1"/>
          <w:sz w:val="24"/>
          <w:szCs w:val="24"/>
        </w:rPr>
        <w:t>Отступ первой строки основного текста 1,25</w:t>
      </w:r>
    </w:p>
    <w:p w:rsidR="00221104" w:rsidRPr="0056169E" w:rsidRDefault="00221104" w:rsidP="0022110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69E">
        <w:rPr>
          <w:rFonts w:ascii="Times New Roman" w:hAnsi="Times New Roman" w:cs="Times New Roman"/>
          <w:color w:val="000000" w:themeColor="text1"/>
          <w:sz w:val="24"/>
          <w:szCs w:val="24"/>
        </w:rPr>
        <w:t>1,0 междустрочный интервал</w:t>
      </w:r>
    </w:p>
    <w:p w:rsidR="00221104" w:rsidRPr="0056169E" w:rsidRDefault="00221104" w:rsidP="0022110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69E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автоматического переноса</w:t>
      </w:r>
    </w:p>
    <w:p w:rsidR="00221104" w:rsidRPr="0056169E" w:rsidRDefault="00221104" w:rsidP="002211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16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БЕЗ РИСУНКОВ И ИЛЛЮСТРАЦИЙ</w:t>
      </w:r>
    </w:p>
    <w:p w:rsidR="00221104" w:rsidRPr="0056169E" w:rsidRDefault="00221104" w:rsidP="002211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16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3 страниц</w:t>
      </w:r>
    </w:p>
    <w:p w:rsidR="00221104" w:rsidRPr="0056169E" w:rsidRDefault="00221104" w:rsidP="002211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16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одного автора не более 2 статей (вне зависимости от соавторов)</w:t>
      </w:r>
    </w:p>
    <w:p w:rsidR="00221104" w:rsidRPr="0056169E" w:rsidRDefault="00221104" w:rsidP="002211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169E">
        <w:rPr>
          <w:rFonts w:ascii="Times New Roman" w:hAnsi="Times New Roman" w:cs="Times New Roman"/>
          <w:color w:val="000000" w:themeColor="text1"/>
          <w:sz w:val="24"/>
          <w:szCs w:val="24"/>
        </w:rPr>
        <w:t>В соавторстве может быть не более 3 авторов</w:t>
      </w:r>
    </w:p>
    <w:p w:rsidR="00221104" w:rsidRPr="0056169E" w:rsidRDefault="00221104" w:rsidP="0022110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литературы: оформляется следующим образом: </w:t>
      </w:r>
    </w:p>
    <w:p w:rsidR="00221104" w:rsidRPr="0056169E" w:rsidRDefault="00221104" w:rsidP="00221104">
      <w:pPr>
        <w:shd w:val="clear" w:color="auto" w:fill="FFFFFF"/>
        <w:spacing w:line="13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16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Список литературы </w:t>
      </w:r>
      <w:r w:rsidRPr="005616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(не более 5 источников)</w:t>
      </w:r>
      <w:r w:rsidRPr="005616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оформляется по следующим требованиям:</w:t>
      </w:r>
    </w:p>
    <w:p w:rsidR="00221104" w:rsidRPr="0056169E" w:rsidRDefault="00221104" w:rsidP="002211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1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Шрифт Тimes New Roman, курсив, кегль 12, междустрочный интервал 1,0.</w:t>
      </w:r>
    </w:p>
    <w:p w:rsidR="00221104" w:rsidRPr="0056169E" w:rsidRDefault="00221104" w:rsidP="00221104">
      <w:pPr>
        <w:numPr>
          <w:ilvl w:val="0"/>
          <w:numId w:val="6"/>
        </w:numPr>
        <w:shd w:val="clear" w:color="auto" w:fill="FFFFFF"/>
        <w:spacing w:after="0" w:line="13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1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источников – от 2 до 5</w:t>
      </w:r>
    </w:p>
    <w:p w:rsidR="00221104" w:rsidRPr="0056169E" w:rsidRDefault="00221104" w:rsidP="00221104">
      <w:pPr>
        <w:numPr>
          <w:ilvl w:val="0"/>
          <w:numId w:val="6"/>
        </w:numPr>
        <w:shd w:val="clear" w:color="auto" w:fill="FFFFFF"/>
        <w:spacing w:after="0" w:line="13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1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списке литературы приветствуется цитирование статьи сотрудника ФГБОУ ВО СПбГУВМ из журналов РИНЦ или ВАК.</w:t>
      </w:r>
    </w:p>
    <w:p w:rsidR="00221104" w:rsidRPr="0056169E" w:rsidRDefault="00221104" w:rsidP="00221104">
      <w:pPr>
        <w:pStyle w:val="a3"/>
        <w:numPr>
          <w:ilvl w:val="0"/>
          <w:numId w:val="6"/>
        </w:numPr>
        <w:shd w:val="clear" w:color="auto" w:fill="FFFFFF"/>
        <w:spacing w:after="0" w:line="13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1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Допустимое самоцитирование – не более 20%.</w:t>
      </w:r>
    </w:p>
    <w:p w:rsidR="00221104" w:rsidRPr="0056169E" w:rsidRDefault="00221104" w:rsidP="00221104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Ссылки на русскоязычные и иностранные источники оформляются в соответствии с </w:t>
      </w:r>
      <w:r w:rsidRPr="005616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ГОСТ 7.1-2003, ГОСТ 7.82-2001</w:t>
      </w:r>
    </w:p>
    <w:p w:rsidR="00221104" w:rsidRPr="0056169E" w:rsidRDefault="00221104" w:rsidP="00221104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6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Перечисление источников в алфавитном порядке</w:t>
      </w:r>
    </w:p>
    <w:p w:rsidR="00221104" w:rsidRPr="0056169E" w:rsidRDefault="000E0605" w:rsidP="000E06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69E">
        <w:rPr>
          <w:rFonts w:ascii="Times New Roman" w:hAnsi="Times New Roman" w:cs="Times New Roman"/>
          <w:color w:val="000000" w:themeColor="text1"/>
          <w:sz w:val="24"/>
          <w:szCs w:val="24"/>
        </w:rPr>
        <w:t>Справка на антиплагиат: оригинальность от 70%, п</w:t>
      </w:r>
      <w:r w:rsidR="00221104" w:rsidRPr="00561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роверка на общедоступной версии сайта </w:t>
      </w:r>
    </w:p>
    <w:p w:rsidR="00221104" w:rsidRPr="0056169E" w:rsidRDefault="00221104" w:rsidP="00221104">
      <w:pPr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56169E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Название файла – по фамилии первого автора + первые 3 слова названия статьи</w:t>
      </w:r>
    </w:p>
    <w:p w:rsidR="000876B1" w:rsidRPr="000876B1" w:rsidRDefault="000876B1" w:rsidP="000876B1">
      <w:pPr>
        <w:pStyle w:val="ab"/>
        <w:jc w:val="right"/>
        <w:rPr>
          <w:rFonts w:ascii="Times New Roman" w:hAnsi="Times New Roman" w:cs="Times New Roman"/>
          <w:b/>
        </w:rPr>
      </w:pPr>
      <w:r w:rsidRPr="000876B1">
        <w:rPr>
          <w:rFonts w:ascii="Times New Roman" w:hAnsi="Times New Roman" w:cs="Times New Roman"/>
          <w:b/>
        </w:rPr>
        <w:t>Пример оформления:</w:t>
      </w:r>
    </w:p>
    <w:p w:rsidR="000876B1" w:rsidRPr="005A661D" w:rsidRDefault="000876B1" w:rsidP="000876B1">
      <w:pPr>
        <w:jc w:val="both"/>
        <w:rPr>
          <w:rFonts w:ascii="Times New Roman" w:hAnsi="Times New Roman" w:cs="Times New Roman"/>
          <w:sz w:val="28"/>
          <w:szCs w:val="28"/>
        </w:rPr>
      </w:pPr>
      <w:r w:rsidRPr="005A661D">
        <w:rPr>
          <w:rFonts w:ascii="Times New Roman" w:hAnsi="Times New Roman" w:cs="Times New Roman"/>
          <w:sz w:val="28"/>
          <w:szCs w:val="28"/>
        </w:rPr>
        <w:t xml:space="preserve">УДК 579.841.1:591.524.11(268.46) </w:t>
      </w:r>
    </w:p>
    <w:p w:rsidR="000876B1" w:rsidRPr="005A661D" w:rsidRDefault="000876B1" w:rsidP="000876B1">
      <w:pPr>
        <w:pStyle w:val="1"/>
        <w:rPr>
          <w:rFonts w:ascii="Times New Roman" w:hAnsi="Times New Roman"/>
          <w:sz w:val="28"/>
          <w:szCs w:val="28"/>
        </w:rPr>
      </w:pPr>
      <w:bookmarkStart w:id="1" w:name="_Toc86442435"/>
      <w:r w:rsidRPr="005A661D">
        <w:rPr>
          <w:rFonts w:ascii="Times New Roman" w:hAnsi="Times New Roman"/>
          <w:sz w:val="28"/>
          <w:szCs w:val="28"/>
        </w:rPr>
        <w:t>ЗНАЧИМОСТЬ КОМПЛЕКСНОГО ОБСЛЕДОВАНИЯ ЖИВОТНЫХ ПРИ ПРОВЕДЕНИИ ОВАРИОЭКТОМИИ</w:t>
      </w:r>
      <w:bookmarkEnd w:id="1"/>
    </w:p>
    <w:p w:rsidR="000876B1" w:rsidRPr="005A661D" w:rsidRDefault="000876B1" w:rsidP="000876B1">
      <w:pPr>
        <w:pStyle w:val="af"/>
        <w:rPr>
          <w:spacing w:val="-20"/>
          <w:szCs w:val="28"/>
        </w:rPr>
      </w:pPr>
      <w:r w:rsidRPr="005A661D">
        <w:rPr>
          <w:b/>
          <w:spacing w:val="-20"/>
          <w:szCs w:val="28"/>
        </w:rPr>
        <w:t>Ажикина О.Ю., Коноплев В.А.,</w:t>
      </w:r>
      <w:r w:rsidRPr="005A661D">
        <w:rPr>
          <w:spacing w:val="-20"/>
          <w:szCs w:val="28"/>
        </w:rPr>
        <w:t xml:space="preserve"> ФГБОУ ВО «Санкт-Петербургский государственный университет ветеринарной медицины», г. Санкт-Петербург, Россия</w:t>
      </w:r>
    </w:p>
    <w:p w:rsidR="000876B1" w:rsidRPr="005A661D" w:rsidRDefault="000876B1" w:rsidP="000876B1">
      <w:pPr>
        <w:pStyle w:val="ab"/>
        <w:rPr>
          <w:rFonts w:ascii="Times New Roman" w:hAnsi="Times New Roman" w:cs="Times New Roman"/>
        </w:rPr>
      </w:pPr>
      <w:r w:rsidRPr="005A661D">
        <w:rPr>
          <w:rFonts w:ascii="Times New Roman" w:hAnsi="Times New Roman" w:cs="Times New Roman"/>
        </w:rPr>
        <w:t xml:space="preserve">Текст. Текст. Текст. Текст. Текст. Текст. Текст. Текст. Текст. Текст. Текст. Текст. </w:t>
      </w:r>
    </w:p>
    <w:p w:rsidR="000876B1" w:rsidRPr="005A661D" w:rsidRDefault="000876B1" w:rsidP="000876B1">
      <w:pPr>
        <w:pStyle w:val="ab"/>
        <w:rPr>
          <w:rFonts w:ascii="Times New Roman" w:hAnsi="Times New Roman" w:cs="Times New Roman"/>
        </w:rPr>
      </w:pPr>
      <w:r w:rsidRPr="005A661D">
        <w:rPr>
          <w:rFonts w:ascii="Times New Roman" w:hAnsi="Times New Roman" w:cs="Times New Roman"/>
        </w:rPr>
        <w:t xml:space="preserve">Текст. Текст. Текст. </w:t>
      </w:r>
    </w:p>
    <w:p w:rsidR="000876B1" w:rsidRPr="005A661D" w:rsidRDefault="000876B1" w:rsidP="000876B1">
      <w:pPr>
        <w:pStyle w:val="ab"/>
        <w:rPr>
          <w:rFonts w:ascii="Times New Roman" w:hAnsi="Times New Roman" w:cs="Times New Roman"/>
        </w:rPr>
      </w:pPr>
      <w:r w:rsidRPr="005A661D">
        <w:rPr>
          <w:rFonts w:ascii="Times New Roman" w:hAnsi="Times New Roman" w:cs="Times New Roman"/>
        </w:rPr>
        <w:t xml:space="preserve">Текст. Текст. Текст. </w:t>
      </w:r>
    </w:p>
    <w:p w:rsidR="000876B1" w:rsidRPr="005A661D" w:rsidRDefault="000876B1" w:rsidP="000876B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A661D">
        <w:rPr>
          <w:rFonts w:ascii="Times New Roman" w:eastAsia="Calibri" w:hAnsi="Times New Roman" w:cs="Times New Roman"/>
          <w:bCs/>
          <w:sz w:val="28"/>
          <w:szCs w:val="28"/>
        </w:rPr>
        <w:t>Таблица</w:t>
      </w:r>
    </w:p>
    <w:p w:rsidR="000876B1" w:rsidRPr="005A661D" w:rsidRDefault="000876B1" w:rsidP="000876B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661D">
        <w:rPr>
          <w:rFonts w:ascii="Times New Roman" w:eastAsia="Calibri" w:hAnsi="Times New Roman" w:cs="Times New Roman"/>
          <w:b/>
          <w:sz w:val="28"/>
          <w:szCs w:val="28"/>
        </w:rPr>
        <w:t>Анализ данных ……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42"/>
        <w:gridCol w:w="1369"/>
        <w:gridCol w:w="1618"/>
        <w:gridCol w:w="1618"/>
        <w:gridCol w:w="1618"/>
        <w:gridCol w:w="1880"/>
      </w:tblGrid>
      <w:tr w:rsidR="000876B1" w:rsidRPr="005A661D" w:rsidTr="007C40DF">
        <w:tc>
          <w:tcPr>
            <w:tcW w:w="1345" w:type="dxa"/>
          </w:tcPr>
          <w:p w:rsidR="000876B1" w:rsidRPr="005A661D" w:rsidRDefault="000876B1" w:rsidP="007C40D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Ед. изм.</w:t>
            </w:r>
          </w:p>
        </w:tc>
        <w:tc>
          <w:tcPr>
            <w:tcW w:w="1667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Группа №1 (</w:t>
            </w:r>
            <w:r w:rsidRPr="005A661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</w:t>
            </w: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=100)</w:t>
            </w:r>
          </w:p>
        </w:tc>
        <w:tc>
          <w:tcPr>
            <w:tcW w:w="1667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Группа №2 (</w:t>
            </w:r>
            <w:r w:rsidRPr="005A661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</w:t>
            </w: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=100)</w:t>
            </w:r>
          </w:p>
        </w:tc>
        <w:tc>
          <w:tcPr>
            <w:tcW w:w="1667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Группа №3 (</w:t>
            </w:r>
            <w:r w:rsidRPr="005A661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</w:t>
            </w: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=100)</w:t>
            </w:r>
          </w:p>
        </w:tc>
        <w:tc>
          <w:tcPr>
            <w:tcW w:w="1848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Контрольная группа (</w:t>
            </w:r>
            <w:r w:rsidRPr="005A661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</w:t>
            </w: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=100)</w:t>
            </w:r>
          </w:p>
        </w:tc>
      </w:tr>
      <w:tr w:rsidR="000876B1" w:rsidRPr="005A661D" w:rsidTr="007C40DF">
        <w:tc>
          <w:tcPr>
            <w:tcW w:w="1345" w:type="dxa"/>
          </w:tcPr>
          <w:p w:rsidR="000876B1" w:rsidRPr="005A661D" w:rsidRDefault="000876B1" w:rsidP="007C40D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377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ммоль/л</w:t>
            </w:r>
          </w:p>
        </w:tc>
        <w:tc>
          <w:tcPr>
            <w:tcW w:w="1667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4,0%</w:t>
            </w:r>
          </w:p>
        </w:tc>
        <w:tc>
          <w:tcPr>
            <w:tcW w:w="1667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4,0%</w:t>
            </w:r>
          </w:p>
        </w:tc>
        <w:tc>
          <w:tcPr>
            <w:tcW w:w="1667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8,0%*</w:t>
            </w:r>
          </w:p>
        </w:tc>
        <w:tc>
          <w:tcPr>
            <w:tcW w:w="1848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16,0%</w:t>
            </w:r>
          </w:p>
        </w:tc>
      </w:tr>
      <w:tr w:rsidR="000876B1" w:rsidRPr="005A661D" w:rsidTr="007C40DF">
        <w:tc>
          <w:tcPr>
            <w:tcW w:w="1345" w:type="dxa"/>
          </w:tcPr>
          <w:p w:rsidR="000876B1" w:rsidRPr="005A661D" w:rsidRDefault="000876B1" w:rsidP="007C40D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377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г/л</w:t>
            </w:r>
          </w:p>
        </w:tc>
        <w:tc>
          <w:tcPr>
            <w:tcW w:w="1667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4%*</w:t>
            </w:r>
          </w:p>
        </w:tc>
        <w:tc>
          <w:tcPr>
            <w:tcW w:w="1667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0%</w:t>
            </w:r>
          </w:p>
        </w:tc>
        <w:tc>
          <w:tcPr>
            <w:tcW w:w="1667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0%</w:t>
            </w:r>
          </w:p>
        </w:tc>
        <w:tc>
          <w:tcPr>
            <w:tcW w:w="1848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0%</w:t>
            </w:r>
          </w:p>
        </w:tc>
      </w:tr>
      <w:tr w:rsidR="000876B1" w:rsidRPr="005A661D" w:rsidTr="007C40DF">
        <w:tc>
          <w:tcPr>
            <w:tcW w:w="1345" w:type="dxa"/>
          </w:tcPr>
          <w:p w:rsidR="000876B1" w:rsidRPr="005A661D" w:rsidRDefault="000876B1" w:rsidP="007C40D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377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кг/м</w:t>
            </w:r>
            <w:r w:rsidRPr="005A661D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67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8,0%</w:t>
            </w:r>
          </w:p>
        </w:tc>
        <w:tc>
          <w:tcPr>
            <w:tcW w:w="1667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4,0%</w:t>
            </w:r>
          </w:p>
        </w:tc>
        <w:tc>
          <w:tcPr>
            <w:tcW w:w="1667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0%</w:t>
            </w:r>
          </w:p>
        </w:tc>
        <w:tc>
          <w:tcPr>
            <w:tcW w:w="1848" w:type="dxa"/>
          </w:tcPr>
          <w:p w:rsidR="000876B1" w:rsidRPr="005A661D" w:rsidRDefault="000876B1" w:rsidP="007C40DF">
            <w:pPr>
              <w:ind w:left="114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61D">
              <w:rPr>
                <w:rFonts w:ascii="Times New Roman" w:hAnsi="Times New Roman"/>
                <w:bCs/>
                <w:sz w:val="28"/>
                <w:szCs w:val="28"/>
              </w:rPr>
              <w:t>0%</w:t>
            </w:r>
          </w:p>
        </w:tc>
      </w:tr>
    </w:tbl>
    <w:p w:rsidR="000876B1" w:rsidRPr="005A661D" w:rsidRDefault="000876B1" w:rsidP="000876B1">
      <w:pPr>
        <w:pStyle w:val="ab"/>
        <w:rPr>
          <w:rFonts w:ascii="Times New Roman" w:hAnsi="Times New Roman" w:cs="Times New Roman"/>
        </w:rPr>
      </w:pPr>
      <w:r w:rsidRPr="005A661D">
        <w:rPr>
          <w:rFonts w:ascii="Times New Roman" w:hAnsi="Times New Roman" w:cs="Times New Roman"/>
        </w:rPr>
        <w:t>*</w:t>
      </w:r>
      <w:r w:rsidRPr="005A661D">
        <w:rPr>
          <w:rFonts w:ascii="Times New Roman" w:hAnsi="Times New Roman" w:cs="Times New Roman"/>
          <w:lang w:val="en-US"/>
        </w:rPr>
        <w:t>p</w:t>
      </w:r>
      <w:r w:rsidRPr="005A661D">
        <w:rPr>
          <w:rFonts w:ascii="Times New Roman" w:hAnsi="Times New Roman" w:cs="Times New Roman"/>
        </w:rPr>
        <w:t>&lt;0,05, при сравнении с группой контроля</w:t>
      </w:r>
    </w:p>
    <w:p w:rsidR="000876B1" w:rsidRPr="005A661D" w:rsidRDefault="000876B1" w:rsidP="000876B1">
      <w:pPr>
        <w:pStyle w:val="ab"/>
        <w:rPr>
          <w:rFonts w:ascii="Times New Roman" w:hAnsi="Times New Roman" w:cs="Times New Roman"/>
        </w:rPr>
      </w:pPr>
    </w:p>
    <w:p w:rsidR="000876B1" w:rsidRPr="005A661D" w:rsidRDefault="000876B1" w:rsidP="000876B1">
      <w:pPr>
        <w:pStyle w:val="ab"/>
        <w:rPr>
          <w:rFonts w:ascii="Times New Roman" w:hAnsi="Times New Roman" w:cs="Times New Roman"/>
        </w:rPr>
      </w:pPr>
      <w:r w:rsidRPr="005A661D">
        <w:rPr>
          <w:rFonts w:ascii="Times New Roman" w:hAnsi="Times New Roman" w:cs="Times New Roman"/>
        </w:rPr>
        <w:t xml:space="preserve">Текст. Текст. Текст. </w:t>
      </w:r>
    </w:p>
    <w:p w:rsidR="000876B1" w:rsidRPr="005A661D" w:rsidRDefault="000876B1" w:rsidP="000876B1">
      <w:pPr>
        <w:pStyle w:val="ab"/>
        <w:rPr>
          <w:rFonts w:ascii="Times New Roman" w:hAnsi="Times New Roman" w:cs="Times New Roman"/>
        </w:rPr>
      </w:pPr>
    </w:p>
    <w:p w:rsidR="000876B1" w:rsidRPr="002E5FF9" w:rsidRDefault="000876B1" w:rsidP="000876B1">
      <w:pPr>
        <w:spacing w:after="0" w:line="240" w:lineRule="auto"/>
        <w:ind w:firstLine="709"/>
        <w:jc w:val="both"/>
        <w:rPr>
          <w:lang w:val="en-US"/>
        </w:rPr>
      </w:pPr>
      <w:r w:rsidRPr="00A1147B">
        <w:rPr>
          <w:rFonts w:ascii="Times New Roman" w:hAnsi="Times New Roman" w:cs="Times New Roman"/>
          <w:b/>
          <w:sz w:val="24"/>
          <w:szCs w:val="28"/>
        </w:rPr>
        <w:t xml:space="preserve">Список литературы: </w:t>
      </w:r>
      <w:r>
        <w:rPr>
          <w:rFonts w:ascii="Times New Roman" w:hAnsi="Times New Roman" w:cs="Times New Roman"/>
          <w:i/>
          <w:sz w:val="24"/>
          <w:szCs w:val="28"/>
        </w:rPr>
        <w:t xml:space="preserve">1. </w:t>
      </w:r>
      <w:r w:rsidRPr="00B77AA3">
        <w:rPr>
          <w:rFonts w:ascii="Times New Roman" w:hAnsi="Times New Roman" w:cs="Times New Roman"/>
          <w:i/>
          <w:sz w:val="24"/>
          <w:szCs w:val="28"/>
        </w:rPr>
        <w:t>Александрова, Д. А. Иммуногенетические аспекты гемотрансфузии у кошек / Д. А. Александрова, О. И. Себежко // Проблемы биологии, зоотехнии и биотехнологии : Сборник трудов научно-практической конференции научного общества студентов и аспирантов биолого-технологического факультета, Новосибирск, 10–14 декабря 2018 года. – Новосибирск: Издательский центр НГАУ "Золотой колос", 2019. – С. 98-101. – EDN YVDYPR.</w:t>
      </w:r>
      <w:r>
        <w:rPr>
          <w:rFonts w:ascii="Times New Roman" w:hAnsi="Times New Roman" w:cs="Times New Roman"/>
          <w:i/>
          <w:sz w:val="24"/>
          <w:szCs w:val="28"/>
        </w:rPr>
        <w:t xml:space="preserve"> 2. </w:t>
      </w:r>
      <w:r w:rsidRPr="00B77AA3">
        <w:rPr>
          <w:rFonts w:ascii="Times New Roman" w:hAnsi="Times New Roman" w:cs="Times New Roman"/>
          <w:i/>
          <w:sz w:val="24"/>
          <w:szCs w:val="28"/>
        </w:rPr>
        <w:t>Козицына, А. И. Анализ результатов скрининговых исследований сердца у разных возрастных групп кошек / А. И. Козицына, Л. Ю. Карпенко, А. А. Бахта // Сборник научных трудов девятой межвузовской международной конференции по клинической ветеринарии в формате PURINA PARTNERS, посвященной 100-летию Московской ветеринарной академии, Москва, 10–11 октября 2019 года. – Москва: Федеральное государственное  бюджетное образовательное учреждение  высшего образования «Московская государственная академия ветеринарной медицины и  биотехнологии - МВА имени К.И. Скрябина», 2019. – С. 154-159. – EDN WETKVW.</w:t>
      </w:r>
      <w:r>
        <w:rPr>
          <w:rFonts w:ascii="Times New Roman" w:hAnsi="Times New Roman" w:cs="Times New Roman"/>
          <w:i/>
          <w:sz w:val="24"/>
          <w:szCs w:val="28"/>
        </w:rPr>
        <w:t xml:space="preserve"> 3. </w:t>
      </w:r>
      <w:r w:rsidRPr="00B77AA3">
        <w:rPr>
          <w:rFonts w:ascii="Times New Roman" w:hAnsi="Times New Roman" w:cs="Times New Roman"/>
          <w:i/>
          <w:sz w:val="24"/>
          <w:szCs w:val="28"/>
        </w:rPr>
        <w:t>Красков, Д. А. Значение общего анализа крови в диагностике парвовирусного энтерита собак / Д. А. Красков // Студенческая наука - взгляд в будущее : Материалы ХV Всероссийской студенческой научной конференции, Красноярск, 26–27 марта 2020 года. – Красноярск: Красноярский государственный аграрный университет, 2020. – С. 224-226. – EDN LJSSVA.</w:t>
      </w:r>
      <w:r>
        <w:rPr>
          <w:rFonts w:ascii="Times New Roman" w:hAnsi="Times New Roman" w:cs="Times New Roman"/>
          <w:i/>
          <w:sz w:val="24"/>
          <w:szCs w:val="28"/>
        </w:rPr>
        <w:t xml:space="preserve"> 4. </w:t>
      </w:r>
      <w:r w:rsidRPr="00B77AA3">
        <w:rPr>
          <w:rFonts w:ascii="Times New Roman" w:hAnsi="Times New Roman" w:cs="Times New Roman"/>
          <w:i/>
          <w:sz w:val="24"/>
          <w:szCs w:val="28"/>
        </w:rPr>
        <w:t>Рыскина, Е. А. Групповые антигены у различных животных / Е. А. Рыскина, Ф. Н. Гильмиярова // Вестник Российского университета дружбы народов. Серия</w:t>
      </w:r>
      <w:r w:rsidRPr="00B77AA3">
        <w:rPr>
          <w:rFonts w:ascii="Times New Roman" w:hAnsi="Times New Roman" w:cs="Times New Roman"/>
          <w:i/>
          <w:sz w:val="24"/>
          <w:szCs w:val="28"/>
          <w:lang w:val="en-US"/>
        </w:rPr>
        <w:t xml:space="preserve">: </w:t>
      </w:r>
      <w:r w:rsidRPr="00B77AA3">
        <w:rPr>
          <w:rFonts w:ascii="Times New Roman" w:hAnsi="Times New Roman" w:cs="Times New Roman"/>
          <w:i/>
          <w:sz w:val="24"/>
          <w:szCs w:val="28"/>
        </w:rPr>
        <w:t>Агрономия</w:t>
      </w:r>
      <w:r w:rsidRPr="00B77AA3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B77AA3">
        <w:rPr>
          <w:rFonts w:ascii="Times New Roman" w:hAnsi="Times New Roman" w:cs="Times New Roman"/>
          <w:i/>
          <w:sz w:val="24"/>
          <w:szCs w:val="28"/>
        </w:rPr>
        <w:t>и</w:t>
      </w:r>
      <w:r w:rsidRPr="00B77AA3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B77AA3">
        <w:rPr>
          <w:rFonts w:ascii="Times New Roman" w:hAnsi="Times New Roman" w:cs="Times New Roman"/>
          <w:i/>
          <w:sz w:val="24"/>
          <w:szCs w:val="28"/>
        </w:rPr>
        <w:t>животноводство</w:t>
      </w:r>
      <w:r w:rsidRPr="00B77AA3">
        <w:rPr>
          <w:rFonts w:ascii="Times New Roman" w:hAnsi="Times New Roman" w:cs="Times New Roman"/>
          <w:i/>
          <w:sz w:val="24"/>
          <w:szCs w:val="28"/>
          <w:lang w:val="en-US"/>
        </w:rPr>
        <w:t xml:space="preserve">. – 2015. – № 1. – </w:t>
      </w:r>
      <w:r w:rsidRPr="00B77AA3">
        <w:rPr>
          <w:rFonts w:ascii="Times New Roman" w:hAnsi="Times New Roman" w:cs="Times New Roman"/>
          <w:i/>
          <w:sz w:val="24"/>
          <w:szCs w:val="28"/>
        </w:rPr>
        <w:t>С</w:t>
      </w:r>
      <w:r w:rsidRPr="00B77AA3">
        <w:rPr>
          <w:rFonts w:ascii="Times New Roman" w:hAnsi="Times New Roman" w:cs="Times New Roman"/>
          <w:i/>
          <w:sz w:val="24"/>
          <w:szCs w:val="28"/>
          <w:lang w:val="en-US"/>
        </w:rPr>
        <w:t>. 25-34. – EDN TIVUZV. 5. Hematological characteristics in pregnant Saanen goats / P. Bokhan, A. Bakhta, L. Karpenko [et al.] // Reproduction in Domestic Animals. – 2019. – Vol. 54. – No S3. – P. 107-108. – EDN OXJEIU.</w:t>
      </w:r>
    </w:p>
    <w:p w:rsidR="00221104" w:rsidRPr="000876B1" w:rsidRDefault="00221104" w:rsidP="003A5815">
      <w:pPr>
        <w:spacing w:before="120" w:after="120"/>
        <w:contextualSpacing/>
        <w:jc w:val="both"/>
        <w:rPr>
          <w:rFonts w:ascii="Times New Roman" w:hAnsi="Times New Roman"/>
          <w:b/>
          <w:bCs/>
          <w:lang w:val="en-US"/>
        </w:rPr>
      </w:pPr>
    </w:p>
    <w:p w:rsidR="00221104" w:rsidRDefault="00BE7606" w:rsidP="003A5815">
      <w:pPr>
        <w:spacing w:before="120" w:after="120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Контактная информация: </w:t>
      </w:r>
    </w:p>
    <w:p w:rsidR="00221104" w:rsidRDefault="00BE7606" w:rsidP="003A5815">
      <w:pPr>
        <w:spacing w:before="120" w:after="12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Бахта Алеся Александровна </w:t>
      </w:r>
      <w:r w:rsidRPr="00BE7606">
        <w:rPr>
          <w:rFonts w:ascii="Times New Roman" w:hAnsi="Times New Roman"/>
          <w:bCs/>
        </w:rPr>
        <w:t>г. 8-906-247-55-38</w:t>
      </w:r>
      <w:r>
        <w:rPr>
          <w:rFonts w:ascii="Times New Roman" w:hAnsi="Times New Roman"/>
          <w:bCs/>
        </w:rPr>
        <w:t xml:space="preserve"> </w:t>
      </w:r>
      <w:r w:rsidR="0056169E">
        <w:rPr>
          <w:rFonts w:ascii="Times New Roman" w:hAnsi="Times New Roman"/>
          <w:bCs/>
        </w:rPr>
        <w:t>(общие вопросы)</w:t>
      </w:r>
    </w:p>
    <w:p w:rsidR="00BE7606" w:rsidRDefault="00BE7606" w:rsidP="003A5815">
      <w:pPr>
        <w:spacing w:before="120" w:after="120"/>
        <w:contextualSpacing/>
        <w:jc w:val="both"/>
        <w:rPr>
          <w:rFonts w:ascii="Times New Roman" w:hAnsi="Times New Roman"/>
          <w:bCs/>
        </w:rPr>
      </w:pPr>
      <w:r w:rsidRPr="00BE7606">
        <w:rPr>
          <w:rFonts w:ascii="Times New Roman" w:hAnsi="Times New Roman"/>
          <w:b/>
          <w:bCs/>
        </w:rPr>
        <w:t>Козицына Анна Ивановна</w:t>
      </w:r>
      <w:r>
        <w:rPr>
          <w:rFonts w:ascii="Times New Roman" w:hAnsi="Times New Roman"/>
          <w:bCs/>
        </w:rPr>
        <w:t xml:space="preserve"> т 8-921-343-13-08 (прием материалов)</w:t>
      </w:r>
    </w:p>
    <w:p w:rsidR="00BE7606" w:rsidRDefault="0056169E" w:rsidP="003A5815">
      <w:pPr>
        <w:spacing w:before="120" w:after="120"/>
        <w:contextualSpacing/>
        <w:jc w:val="both"/>
        <w:rPr>
          <w:rFonts w:ascii="Times New Roman" w:hAnsi="Times New Roman"/>
          <w:bCs/>
        </w:rPr>
      </w:pPr>
      <w:r w:rsidRPr="0056169E">
        <w:rPr>
          <w:rFonts w:ascii="Times New Roman" w:hAnsi="Times New Roman"/>
          <w:b/>
          <w:bCs/>
        </w:rPr>
        <w:t>Полистовская Полина Александровна</w:t>
      </w:r>
      <w:r>
        <w:rPr>
          <w:rFonts w:ascii="Times New Roman" w:hAnsi="Times New Roman"/>
          <w:bCs/>
        </w:rPr>
        <w:t xml:space="preserve"> 8-952-200-77-29 (регистрация, мастер-классы)</w:t>
      </w:r>
    </w:p>
    <w:p w:rsidR="005A661D" w:rsidRDefault="005A661D" w:rsidP="003A5815">
      <w:pPr>
        <w:spacing w:before="120" w:after="120"/>
        <w:contextualSpacing/>
        <w:jc w:val="both"/>
        <w:rPr>
          <w:rFonts w:ascii="Times New Roman" w:hAnsi="Times New Roman"/>
          <w:bCs/>
        </w:rPr>
      </w:pPr>
    </w:p>
    <w:p w:rsidR="005A661D" w:rsidRDefault="005A661D" w:rsidP="003A5815">
      <w:pPr>
        <w:spacing w:before="120" w:after="120"/>
        <w:contextualSpacing/>
        <w:jc w:val="both"/>
        <w:rPr>
          <w:rFonts w:ascii="Times New Roman" w:hAnsi="Times New Roman"/>
          <w:bCs/>
        </w:rPr>
      </w:pPr>
    </w:p>
    <w:p w:rsidR="005A661D" w:rsidRDefault="005A661D" w:rsidP="003A5815">
      <w:pPr>
        <w:spacing w:before="120" w:after="120"/>
        <w:contextualSpacing/>
        <w:jc w:val="both"/>
        <w:rPr>
          <w:rFonts w:ascii="Times New Roman" w:hAnsi="Times New Roman"/>
          <w:bCs/>
        </w:rPr>
      </w:pPr>
    </w:p>
    <w:p w:rsidR="005A661D" w:rsidRDefault="005A661D" w:rsidP="003A5815">
      <w:pPr>
        <w:spacing w:before="120" w:after="120"/>
        <w:contextualSpacing/>
        <w:jc w:val="both"/>
        <w:rPr>
          <w:rFonts w:ascii="Times New Roman" w:hAnsi="Times New Roman"/>
          <w:bCs/>
        </w:rPr>
      </w:pPr>
    </w:p>
    <w:p w:rsidR="005A661D" w:rsidRPr="005A661D" w:rsidRDefault="005A661D" w:rsidP="003A5815">
      <w:pPr>
        <w:spacing w:before="120" w:after="120"/>
        <w:contextualSpacing/>
        <w:jc w:val="both"/>
        <w:rPr>
          <w:rFonts w:ascii="Times New Roman" w:hAnsi="Times New Roman"/>
          <w:bCs/>
        </w:rPr>
      </w:pPr>
    </w:p>
    <w:sectPr w:rsidR="005A661D" w:rsidRPr="005A661D" w:rsidSect="00D85130">
      <w:footerReference w:type="defaul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D13" w:rsidRDefault="00F72D13" w:rsidP="000E0605">
      <w:pPr>
        <w:spacing w:after="0" w:line="240" w:lineRule="auto"/>
      </w:pPr>
      <w:r>
        <w:separator/>
      </w:r>
    </w:p>
  </w:endnote>
  <w:endnote w:type="continuationSeparator" w:id="0">
    <w:p w:rsidR="00F72D13" w:rsidRDefault="00F72D13" w:rsidP="000E0605">
      <w:pPr>
        <w:spacing w:after="0" w:line="240" w:lineRule="auto"/>
      </w:pPr>
      <w:r>
        <w:continuationSeparator/>
      </w:r>
    </w:p>
  </w:endnote>
  <w:endnote w:id="1">
    <w:p w:rsidR="006105EB" w:rsidRPr="000E0605" w:rsidRDefault="006105EB">
      <w:pPr>
        <w:pStyle w:val="ac"/>
        <w:rPr>
          <w:lang w:val="en-US"/>
        </w:rPr>
      </w:pPr>
      <w:r>
        <w:rPr>
          <w:rStyle w:val="ae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47911"/>
      <w:docPartObj>
        <w:docPartGallery w:val="Page Numbers (Bottom of Page)"/>
        <w:docPartUnique/>
      </w:docPartObj>
    </w:sdtPr>
    <w:sdtEndPr/>
    <w:sdtContent>
      <w:p w:rsidR="006105EB" w:rsidRDefault="006105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726">
          <w:rPr>
            <w:noProof/>
          </w:rPr>
          <w:t>1</w:t>
        </w:r>
        <w:r>
          <w:fldChar w:fldCharType="end"/>
        </w:r>
      </w:p>
    </w:sdtContent>
  </w:sdt>
  <w:p w:rsidR="006105EB" w:rsidRDefault="006105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D13" w:rsidRDefault="00F72D13" w:rsidP="000E0605">
      <w:pPr>
        <w:spacing w:after="0" w:line="240" w:lineRule="auto"/>
      </w:pPr>
      <w:r>
        <w:separator/>
      </w:r>
    </w:p>
  </w:footnote>
  <w:footnote w:type="continuationSeparator" w:id="0">
    <w:p w:rsidR="00F72D13" w:rsidRDefault="00F72D13" w:rsidP="000E0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78BF"/>
    <w:multiLevelType w:val="hybridMultilevel"/>
    <w:tmpl w:val="347E3656"/>
    <w:lvl w:ilvl="0" w:tplc="45F420AE">
      <w:start w:val="1"/>
      <w:numFmt w:val="bullet"/>
      <w:lvlText w:val=""/>
      <w:lvlJc w:val="left"/>
      <w:pPr>
        <w:ind w:left="20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9B61DB"/>
    <w:multiLevelType w:val="hybridMultilevel"/>
    <w:tmpl w:val="AC46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22C2F"/>
    <w:multiLevelType w:val="hybridMultilevel"/>
    <w:tmpl w:val="6936D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0783D"/>
    <w:multiLevelType w:val="multilevel"/>
    <w:tmpl w:val="2F2AD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6A80CB8"/>
    <w:multiLevelType w:val="multilevel"/>
    <w:tmpl w:val="41BE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175A8"/>
    <w:multiLevelType w:val="hybridMultilevel"/>
    <w:tmpl w:val="53C2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57D2D"/>
    <w:multiLevelType w:val="hybridMultilevel"/>
    <w:tmpl w:val="8E90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D8"/>
    <w:rsid w:val="000217CD"/>
    <w:rsid w:val="000876B1"/>
    <w:rsid w:val="0009730E"/>
    <w:rsid w:val="000B238C"/>
    <w:rsid w:val="000E0605"/>
    <w:rsid w:val="00103ED8"/>
    <w:rsid w:val="00104CFA"/>
    <w:rsid w:val="001A3A40"/>
    <w:rsid w:val="001B116E"/>
    <w:rsid w:val="00221104"/>
    <w:rsid w:val="0022472B"/>
    <w:rsid w:val="00256CE7"/>
    <w:rsid w:val="002C558E"/>
    <w:rsid w:val="003479F7"/>
    <w:rsid w:val="00351E62"/>
    <w:rsid w:val="003A5815"/>
    <w:rsid w:val="003F2598"/>
    <w:rsid w:val="004217FA"/>
    <w:rsid w:val="004854BE"/>
    <w:rsid w:val="004E01C8"/>
    <w:rsid w:val="004E3A9A"/>
    <w:rsid w:val="00502F88"/>
    <w:rsid w:val="00544E8B"/>
    <w:rsid w:val="0056169E"/>
    <w:rsid w:val="005A661D"/>
    <w:rsid w:val="005E0C99"/>
    <w:rsid w:val="005F22BB"/>
    <w:rsid w:val="006105EB"/>
    <w:rsid w:val="00644194"/>
    <w:rsid w:val="00656F20"/>
    <w:rsid w:val="006A54F5"/>
    <w:rsid w:val="006C1490"/>
    <w:rsid w:val="006C3ED7"/>
    <w:rsid w:val="006E7EB6"/>
    <w:rsid w:val="0074357B"/>
    <w:rsid w:val="007459A0"/>
    <w:rsid w:val="007548AC"/>
    <w:rsid w:val="00821594"/>
    <w:rsid w:val="00833839"/>
    <w:rsid w:val="008709CC"/>
    <w:rsid w:val="00887E07"/>
    <w:rsid w:val="00907B71"/>
    <w:rsid w:val="0094213C"/>
    <w:rsid w:val="00942726"/>
    <w:rsid w:val="0096572C"/>
    <w:rsid w:val="00A2206A"/>
    <w:rsid w:val="00A2507D"/>
    <w:rsid w:val="00AA5BB7"/>
    <w:rsid w:val="00B2247B"/>
    <w:rsid w:val="00B23FA2"/>
    <w:rsid w:val="00B97491"/>
    <w:rsid w:val="00BE7606"/>
    <w:rsid w:val="00C55E3F"/>
    <w:rsid w:val="00C74787"/>
    <w:rsid w:val="00C95A96"/>
    <w:rsid w:val="00CF7CC7"/>
    <w:rsid w:val="00D02E39"/>
    <w:rsid w:val="00D85130"/>
    <w:rsid w:val="00D85856"/>
    <w:rsid w:val="00DA57B9"/>
    <w:rsid w:val="00DA6641"/>
    <w:rsid w:val="00DB44EF"/>
    <w:rsid w:val="00DE7609"/>
    <w:rsid w:val="00F13AF4"/>
    <w:rsid w:val="00F35F32"/>
    <w:rsid w:val="00F72D13"/>
    <w:rsid w:val="00F87D68"/>
    <w:rsid w:val="00FB76C4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C20DD-E964-49A3-A814-E5F986D9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30"/>
  </w:style>
  <w:style w:type="paragraph" w:styleId="1">
    <w:name w:val="heading 1"/>
    <w:basedOn w:val="a"/>
    <w:next w:val="a"/>
    <w:link w:val="10"/>
    <w:uiPriority w:val="9"/>
    <w:qFormat/>
    <w:rsid w:val="000876B1"/>
    <w:pPr>
      <w:keepNext/>
      <w:spacing w:before="240" w:after="60"/>
      <w:jc w:val="center"/>
      <w:outlineLvl w:val="0"/>
    </w:pPr>
    <w:rPr>
      <w:rFonts w:eastAsiaTheme="majorEastAsia" w:cs="Times New Roman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13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8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5130"/>
  </w:style>
  <w:style w:type="paragraph" w:styleId="a6">
    <w:name w:val="Normal (Web)"/>
    <w:basedOn w:val="a"/>
    <w:uiPriority w:val="99"/>
    <w:unhideWhenUsed/>
    <w:rsid w:val="003A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7">
    <w:name w:val="Hyperlink"/>
    <w:basedOn w:val="a0"/>
    <w:uiPriority w:val="99"/>
    <w:semiHidden/>
    <w:unhideWhenUsed/>
    <w:rsid w:val="00221104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221104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21104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a8">
    <w:name w:val="Основной текст_"/>
    <w:basedOn w:val="a0"/>
    <w:link w:val="2"/>
    <w:uiPriority w:val="99"/>
    <w:locked/>
    <w:rsid w:val="00221104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221104"/>
    <w:pPr>
      <w:shd w:val="clear" w:color="auto" w:fill="FFFFFF"/>
      <w:spacing w:before="300" w:after="300" w:line="250" w:lineRule="exact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+ Полужирный"/>
    <w:basedOn w:val="a8"/>
    <w:uiPriority w:val="99"/>
    <w:rsid w:val="00221104"/>
    <w:rPr>
      <w:rFonts w:ascii="Times New Roman" w:hAnsi="Times New Roman" w:cs="Times New Roman"/>
      <w:b/>
      <w:bCs/>
      <w:shd w:val="clear" w:color="auto" w:fill="FFFFFF"/>
      <w:lang w:val="en-US"/>
    </w:rPr>
  </w:style>
  <w:style w:type="character" w:customStyle="1" w:styleId="aa">
    <w:name w:val="Основной текст Знак"/>
    <w:link w:val="ab"/>
    <w:locked/>
    <w:rsid w:val="00221104"/>
    <w:rPr>
      <w:bCs/>
      <w:sz w:val="28"/>
      <w:szCs w:val="28"/>
    </w:rPr>
  </w:style>
  <w:style w:type="paragraph" w:styleId="ab">
    <w:name w:val="Body Text"/>
    <w:basedOn w:val="a"/>
    <w:link w:val="aa"/>
    <w:qFormat/>
    <w:rsid w:val="00221104"/>
    <w:pPr>
      <w:spacing w:after="0" w:line="240" w:lineRule="auto"/>
      <w:ind w:firstLine="709"/>
      <w:contextualSpacing/>
      <w:jc w:val="both"/>
    </w:pPr>
    <w:rPr>
      <w:bCs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221104"/>
  </w:style>
  <w:style w:type="paragraph" w:styleId="ac">
    <w:name w:val="endnote text"/>
    <w:basedOn w:val="a"/>
    <w:link w:val="ad"/>
    <w:uiPriority w:val="99"/>
    <w:semiHidden/>
    <w:unhideWhenUsed/>
    <w:rsid w:val="000E060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E060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E060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876B1"/>
    <w:rPr>
      <w:rFonts w:eastAsiaTheme="majorEastAsia" w:cs="Times New Roman"/>
      <w:b/>
      <w:bCs/>
      <w:kern w:val="32"/>
      <w:sz w:val="32"/>
      <w:szCs w:val="29"/>
    </w:rPr>
  </w:style>
  <w:style w:type="paragraph" w:customStyle="1" w:styleId="af">
    <w:name w:val="Авторы"/>
    <w:basedOn w:val="a"/>
    <w:link w:val="af0"/>
    <w:qFormat/>
    <w:rsid w:val="000876B1"/>
    <w:pPr>
      <w:suppressAutoHyphens/>
      <w:spacing w:after="0" w:line="240" w:lineRule="auto"/>
      <w:jc w:val="center"/>
    </w:pPr>
    <w:rPr>
      <w:rFonts w:ascii="Times New Roman" w:hAnsi="Times New Roman" w:cs="Times New Roman"/>
      <w:i/>
      <w:sz w:val="28"/>
    </w:rPr>
  </w:style>
  <w:style w:type="character" w:customStyle="1" w:styleId="af0">
    <w:name w:val="Авторы Знак"/>
    <w:basedOn w:val="a0"/>
    <w:link w:val="af"/>
    <w:rsid w:val="000876B1"/>
    <w:rPr>
      <w:rFonts w:ascii="Times New Roman" w:hAnsi="Times New Roman" w:cs="Times New Roman"/>
      <w:i/>
      <w:sz w:val="28"/>
    </w:rPr>
  </w:style>
  <w:style w:type="table" w:customStyle="1" w:styleId="12">
    <w:name w:val="Сетка таблицы1"/>
    <w:basedOn w:val="a1"/>
    <w:uiPriority w:val="39"/>
    <w:rsid w:val="000876B1"/>
    <w:pPr>
      <w:spacing w:after="0" w:line="240" w:lineRule="auto"/>
      <w:jc w:val="center"/>
    </w:pPr>
    <w:rPr>
      <w:rFonts w:ascii="Calibri" w:eastAsia="Calibri" w:hAnsi="Calibri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af1">
    <w:name w:val="Balloon Text"/>
    <w:basedOn w:val="a"/>
    <w:link w:val="af2"/>
    <w:uiPriority w:val="99"/>
    <w:semiHidden/>
    <w:unhideWhenUsed/>
    <w:rsid w:val="0002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17CD"/>
    <w:rPr>
      <w:rFonts w:ascii="Segoe UI" w:hAnsi="Segoe UI" w:cs="Segoe U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AA5B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udakov100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fnZdwZ9NyXQj5s5W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N3JPRnVT4NGs2EXx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B0971-8F50-4C7D-BF61-D15FA3B6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Бахта А.А.</dc:creator>
  <cp:keywords/>
  <dc:description/>
  <cp:lastModifiedBy>Александра</cp:lastModifiedBy>
  <cp:revision>2</cp:revision>
  <cp:lastPrinted>2023-02-07T11:15:00Z</cp:lastPrinted>
  <dcterms:created xsi:type="dcterms:W3CDTF">2023-04-03T16:15:00Z</dcterms:created>
  <dcterms:modified xsi:type="dcterms:W3CDTF">2023-04-03T16:15:00Z</dcterms:modified>
</cp:coreProperties>
</file>