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A54" w:rsidRDefault="00253C12" w:rsidP="00CB6D5A">
      <w:pPr>
        <w:pStyle w:val="a4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934075" cy="84963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9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3C12">
        <w:rPr>
          <w:noProof/>
          <w:sz w:val="28"/>
        </w:rPr>
        <w:t xml:space="preserve"> </w:t>
      </w:r>
    </w:p>
    <w:p w:rsidR="005A4A54" w:rsidRDefault="005A4A54" w:rsidP="00CB6D5A">
      <w:pPr>
        <w:pStyle w:val="a4"/>
        <w:rPr>
          <w:sz w:val="28"/>
        </w:rPr>
      </w:pPr>
    </w:p>
    <w:p w:rsidR="005A4A54" w:rsidRDefault="005A4A54" w:rsidP="00CB6D5A">
      <w:pPr>
        <w:pStyle w:val="a4"/>
        <w:rPr>
          <w:sz w:val="28"/>
        </w:rPr>
      </w:pPr>
    </w:p>
    <w:p w:rsidR="00CB6D5A" w:rsidRDefault="00CB6D5A" w:rsidP="00CB6D5A">
      <w:pPr>
        <w:pStyle w:val="a4"/>
        <w:rPr>
          <w:sz w:val="28"/>
        </w:rPr>
      </w:pPr>
      <w:r>
        <w:rPr>
          <w:sz w:val="28"/>
        </w:rPr>
        <w:lastRenderedPageBreak/>
        <w:t>Федеральное государственное бюджетное образовательное учреждение высшего образования «</w:t>
      </w:r>
      <w:proofErr w:type="gramStart"/>
      <w:r>
        <w:rPr>
          <w:sz w:val="28"/>
        </w:rPr>
        <w:t>Кузбасск</w:t>
      </w:r>
      <w:r w:rsidR="007E6792">
        <w:rPr>
          <w:sz w:val="28"/>
        </w:rPr>
        <w:t>ий</w:t>
      </w:r>
      <w:proofErr w:type="gramEnd"/>
      <w:r>
        <w:rPr>
          <w:sz w:val="28"/>
        </w:rPr>
        <w:t xml:space="preserve"> государственн</w:t>
      </w:r>
      <w:r w:rsidR="007E6792">
        <w:rPr>
          <w:sz w:val="28"/>
        </w:rPr>
        <w:t>ый</w:t>
      </w:r>
      <w:r>
        <w:rPr>
          <w:sz w:val="28"/>
        </w:rPr>
        <w:t xml:space="preserve"> </w:t>
      </w:r>
    </w:p>
    <w:p w:rsidR="00CB6D5A" w:rsidRDefault="007E6792" w:rsidP="00CB6D5A">
      <w:pPr>
        <w:pStyle w:val="a4"/>
        <w:rPr>
          <w:sz w:val="28"/>
        </w:rPr>
      </w:pPr>
      <w:r>
        <w:rPr>
          <w:sz w:val="28"/>
        </w:rPr>
        <w:t xml:space="preserve">аграрный университет имени В. Н. </w:t>
      </w:r>
      <w:proofErr w:type="spellStart"/>
      <w:r>
        <w:rPr>
          <w:sz w:val="28"/>
        </w:rPr>
        <w:t>Полецкова</w:t>
      </w:r>
      <w:proofErr w:type="spellEnd"/>
      <w:r w:rsidR="00CB6D5A">
        <w:rPr>
          <w:sz w:val="28"/>
        </w:rPr>
        <w:t>»</w:t>
      </w:r>
    </w:p>
    <w:p w:rsidR="00CB6D5A" w:rsidRDefault="00CB6D5A" w:rsidP="00CB6D5A">
      <w:pPr>
        <w:pStyle w:val="a4"/>
        <w:outlineLvl w:val="0"/>
        <w:rPr>
          <w:sz w:val="28"/>
        </w:rPr>
      </w:pPr>
    </w:p>
    <w:p w:rsidR="00CB6D5A" w:rsidRDefault="00CB6D5A" w:rsidP="00CB6D5A">
      <w:pPr>
        <w:pStyle w:val="a4"/>
        <w:outlineLvl w:val="0"/>
        <w:rPr>
          <w:sz w:val="28"/>
        </w:rPr>
      </w:pPr>
    </w:p>
    <w:p w:rsidR="00CB6D5A" w:rsidRDefault="00CB6D5A" w:rsidP="00CB6D5A">
      <w:pPr>
        <w:pStyle w:val="a4"/>
        <w:outlineLvl w:val="0"/>
        <w:rPr>
          <w:sz w:val="28"/>
        </w:rPr>
      </w:pPr>
    </w:p>
    <w:p w:rsidR="00CB6D5A" w:rsidRDefault="00CB6D5A" w:rsidP="00CB6D5A">
      <w:pPr>
        <w:pStyle w:val="a4"/>
        <w:outlineLvl w:val="0"/>
        <w:rPr>
          <w:sz w:val="28"/>
        </w:rPr>
      </w:pPr>
    </w:p>
    <w:p w:rsidR="00CB6D5A" w:rsidRDefault="00CB6D5A" w:rsidP="00CB6D5A">
      <w:pPr>
        <w:pStyle w:val="a4"/>
        <w:rPr>
          <w:sz w:val="28"/>
        </w:rPr>
      </w:pPr>
    </w:p>
    <w:p w:rsidR="00CB6D5A" w:rsidRDefault="00CB6D5A" w:rsidP="00CB6D5A">
      <w:pPr>
        <w:pStyle w:val="a4"/>
        <w:outlineLvl w:val="0"/>
        <w:rPr>
          <w:b/>
          <w:bCs/>
          <w:sz w:val="28"/>
        </w:rPr>
      </w:pPr>
    </w:p>
    <w:p w:rsidR="00CB6D5A" w:rsidRDefault="00CB6D5A" w:rsidP="00CB6D5A">
      <w:pPr>
        <w:pStyle w:val="a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ПРОГРАММА</w:t>
      </w: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XV</w:t>
      </w:r>
      <w:r w:rsidR="004768A1">
        <w:rPr>
          <w:b/>
          <w:bCs/>
          <w:sz w:val="32"/>
          <w:szCs w:val="32"/>
          <w:lang w:val="en-US"/>
        </w:rPr>
        <w:t>I</w:t>
      </w:r>
      <w:r w:rsidRPr="00CB6D5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Международной научно-практической конференции на иностранных языках</w:t>
      </w:r>
    </w:p>
    <w:p w:rsidR="00CB6D5A" w:rsidRDefault="00CB6D5A" w:rsidP="00CB6D5A">
      <w:pPr>
        <w:pStyle w:val="a4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>
        <w:rPr>
          <w:b/>
          <w:sz w:val="32"/>
          <w:szCs w:val="32"/>
        </w:rPr>
        <w:t xml:space="preserve">СОВРЕМЕННЫЕ ТЕХНОЛОГИИ В СФЕРЕ СЕЛЬСКОХОЗЯЙСТВЕННОГО ПРОИЗВОДСТВА </w:t>
      </w: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И ОБРАЗОВАНИЯ</w:t>
      </w:r>
      <w:r>
        <w:rPr>
          <w:b/>
          <w:bCs/>
          <w:sz w:val="32"/>
          <w:szCs w:val="32"/>
        </w:rPr>
        <w:t>»</w:t>
      </w: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Кемерово, 202</w:t>
      </w:r>
      <w:r w:rsidR="004768A1" w:rsidRPr="001856E6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 г.</w:t>
      </w:r>
    </w:p>
    <w:p w:rsidR="00CB6D5A" w:rsidRPr="002C5783" w:rsidRDefault="007E6792" w:rsidP="002C5783">
      <w:pPr>
        <w:pStyle w:val="a4"/>
        <w:spacing w:after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</w:t>
      </w:r>
      <w:r w:rsidR="004768A1" w:rsidRPr="001856E6">
        <w:rPr>
          <w:b/>
          <w:bCs/>
          <w:sz w:val="28"/>
          <w:szCs w:val="28"/>
        </w:rPr>
        <w:t>2</w:t>
      </w:r>
      <w:r w:rsidR="00CB6D5A">
        <w:rPr>
          <w:b/>
          <w:bCs/>
          <w:sz w:val="28"/>
          <w:szCs w:val="28"/>
        </w:rPr>
        <w:t xml:space="preserve"> октября 202</w:t>
      </w:r>
      <w:r w:rsidR="004768A1" w:rsidRPr="001856E6">
        <w:rPr>
          <w:b/>
          <w:bCs/>
          <w:sz w:val="28"/>
          <w:szCs w:val="28"/>
        </w:rPr>
        <w:t>5</w:t>
      </w:r>
      <w:r w:rsidR="002C5783">
        <w:rPr>
          <w:b/>
          <w:bCs/>
          <w:sz w:val="28"/>
          <w:szCs w:val="28"/>
        </w:rPr>
        <w:t>г</w:t>
      </w:r>
    </w:p>
    <w:tbl>
      <w:tblPr>
        <w:tblW w:w="1049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528"/>
        <w:gridCol w:w="8120"/>
      </w:tblGrid>
      <w:tr w:rsidR="00CB6D5A" w:rsidTr="009860C1">
        <w:trPr>
          <w:trHeight w:val="70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5A" w:rsidRPr="002C5783" w:rsidRDefault="00CB6D5A">
            <w:pPr>
              <w:pStyle w:val="a4"/>
              <w:spacing w:line="276" w:lineRule="auto"/>
              <w:rPr>
                <w:b/>
                <w:bCs/>
                <w:sz w:val="24"/>
              </w:rPr>
            </w:pPr>
            <w:r w:rsidRPr="002C5783">
              <w:rPr>
                <w:b/>
                <w:bCs/>
                <w:sz w:val="24"/>
              </w:rPr>
              <w:t>Время</w:t>
            </w:r>
          </w:p>
        </w:tc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4E" w:rsidRPr="002C5783" w:rsidRDefault="00CB6D5A" w:rsidP="009860C1">
            <w:pPr>
              <w:pStyle w:val="a4"/>
              <w:spacing w:before="240" w:line="276" w:lineRule="auto"/>
              <w:rPr>
                <w:b/>
                <w:bCs/>
                <w:sz w:val="24"/>
              </w:rPr>
            </w:pPr>
            <w:r w:rsidRPr="002C5783">
              <w:rPr>
                <w:b/>
                <w:bCs/>
                <w:sz w:val="24"/>
              </w:rPr>
              <w:t>Мероприятие</w:t>
            </w:r>
            <w:r w:rsidR="009860C1">
              <w:rPr>
                <w:b/>
                <w:bCs/>
                <w:sz w:val="24"/>
              </w:rPr>
              <w:t xml:space="preserve"> </w:t>
            </w:r>
            <w:r w:rsidR="00CE104E" w:rsidRPr="002C5783">
              <w:rPr>
                <w:b/>
                <w:bCs/>
                <w:sz w:val="24"/>
              </w:rPr>
              <w:t>(</w:t>
            </w:r>
            <w:r w:rsidR="007E6792">
              <w:rPr>
                <w:b/>
                <w:bCs/>
                <w:sz w:val="24"/>
              </w:rPr>
              <w:t>2</w:t>
            </w:r>
            <w:r w:rsidR="004768A1">
              <w:rPr>
                <w:b/>
                <w:bCs/>
                <w:sz w:val="24"/>
                <w:lang w:val="en-US"/>
              </w:rPr>
              <w:t>2</w:t>
            </w:r>
            <w:r w:rsidR="00CE104E" w:rsidRPr="002C5783">
              <w:rPr>
                <w:b/>
                <w:bCs/>
                <w:sz w:val="24"/>
              </w:rPr>
              <w:t xml:space="preserve"> октября)</w:t>
            </w:r>
          </w:p>
        </w:tc>
      </w:tr>
      <w:tr w:rsidR="001E789C" w:rsidTr="008B762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89C" w:rsidRPr="002C5783" w:rsidRDefault="001E789C" w:rsidP="002C5783">
            <w:pPr>
              <w:pStyle w:val="a4"/>
              <w:spacing w:line="360" w:lineRule="auto"/>
              <w:rPr>
                <w:bCs/>
                <w:sz w:val="24"/>
                <w:lang w:val="en-US"/>
              </w:rPr>
            </w:pPr>
          </w:p>
        </w:tc>
        <w:tc>
          <w:tcPr>
            <w:tcW w:w="8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025" w:rsidRDefault="001E789C" w:rsidP="002B6025">
            <w:pPr>
              <w:pStyle w:val="a4"/>
              <w:rPr>
                <w:b/>
                <w:sz w:val="24"/>
              </w:rPr>
            </w:pPr>
            <w:r w:rsidRPr="002C5783">
              <w:rPr>
                <w:b/>
                <w:sz w:val="24"/>
              </w:rPr>
              <w:t>Торжественное открытие конференции</w:t>
            </w:r>
          </w:p>
          <w:p w:rsidR="001E789C" w:rsidRPr="002C5783" w:rsidRDefault="001E789C" w:rsidP="00044107">
            <w:pPr>
              <w:pStyle w:val="a4"/>
              <w:rPr>
                <w:bCs/>
                <w:sz w:val="24"/>
              </w:rPr>
            </w:pPr>
            <w:r w:rsidRPr="002C5783">
              <w:rPr>
                <w:bCs/>
                <w:sz w:val="24"/>
              </w:rPr>
              <w:t>Приветственное слово доцента кафедры педагогических технологий Т.А. Мирошиной</w:t>
            </w:r>
            <w:r w:rsidR="00044107">
              <w:rPr>
                <w:bCs/>
                <w:sz w:val="24"/>
              </w:rPr>
              <w:t xml:space="preserve"> (ауд. 1322)</w:t>
            </w:r>
          </w:p>
        </w:tc>
      </w:tr>
      <w:tr w:rsidR="001E789C" w:rsidTr="002B6025">
        <w:trPr>
          <w:trHeight w:val="9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89C" w:rsidRPr="002C5783" w:rsidRDefault="001E789C" w:rsidP="002C5783">
            <w:pPr>
              <w:pStyle w:val="a4"/>
              <w:spacing w:line="360" w:lineRule="auto"/>
              <w:rPr>
                <w:bCs/>
                <w:sz w:val="24"/>
              </w:rPr>
            </w:pPr>
            <w:r w:rsidRPr="002C5783">
              <w:rPr>
                <w:bCs/>
                <w:sz w:val="24"/>
              </w:rPr>
              <w:t>1</w:t>
            </w:r>
            <w:r w:rsidR="00253C12">
              <w:rPr>
                <w:bCs/>
                <w:sz w:val="24"/>
              </w:rPr>
              <w:t>4</w:t>
            </w:r>
            <w:r w:rsidRPr="002C5783">
              <w:rPr>
                <w:bCs/>
                <w:sz w:val="24"/>
              </w:rPr>
              <w:t>:00–1</w:t>
            </w:r>
            <w:r w:rsidR="00253C12">
              <w:rPr>
                <w:bCs/>
                <w:sz w:val="24"/>
              </w:rPr>
              <w:t>4</w:t>
            </w:r>
            <w:r w:rsidRPr="002C5783">
              <w:rPr>
                <w:bCs/>
                <w:sz w:val="24"/>
              </w:rPr>
              <w:t>:0</w:t>
            </w:r>
            <w:r w:rsidR="00253C12">
              <w:rPr>
                <w:bCs/>
                <w:sz w:val="24"/>
              </w:rPr>
              <w:t>5</w:t>
            </w:r>
          </w:p>
          <w:p w:rsidR="001E789C" w:rsidRPr="002C5783" w:rsidRDefault="001E789C" w:rsidP="002C5783">
            <w:pPr>
              <w:pStyle w:val="a4"/>
              <w:spacing w:line="360" w:lineRule="auto"/>
              <w:rPr>
                <w:bCs/>
                <w:sz w:val="24"/>
              </w:rPr>
            </w:pPr>
          </w:p>
        </w:tc>
        <w:tc>
          <w:tcPr>
            <w:tcW w:w="8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89C" w:rsidRPr="002C5783" w:rsidRDefault="001E789C" w:rsidP="002C5783">
            <w:pPr>
              <w:pStyle w:val="a4"/>
              <w:spacing w:after="240"/>
              <w:rPr>
                <w:sz w:val="24"/>
              </w:rPr>
            </w:pPr>
          </w:p>
        </w:tc>
      </w:tr>
      <w:tr w:rsidR="00CB6D5A" w:rsidTr="008B762F">
        <w:trPr>
          <w:trHeight w:val="6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5A" w:rsidRPr="002C5783" w:rsidRDefault="00CB6D5A" w:rsidP="00253C12">
            <w:pPr>
              <w:pStyle w:val="a4"/>
              <w:spacing w:line="360" w:lineRule="auto"/>
              <w:rPr>
                <w:bCs/>
                <w:sz w:val="24"/>
              </w:rPr>
            </w:pPr>
            <w:r w:rsidRPr="002C5783">
              <w:rPr>
                <w:bCs/>
                <w:sz w:val="24"/>
              </w:rPr>
              <w:t>1</w:t>
            </w:r>
            <w:r w:rsidR="00253C12">
              <w:rPr>
                <w:bCs/>
                <w:sz w:val="24"/>
              </w:rPr>
              <w:t>4</w:t>
            </w:r>
            <w:r w:rsidRPr="002C5783">
              <w:rPr>
                <w:bCs/>
                <w:sz w:val="24"/>
              </w:rPr>
              <w:t>:0</w:t>
            </w:r>
            <w:r w:rsidR="00253C12">
              <w:rPr>
                <w:bCs/>
                <w:sz w:val="24"/>
              </w:rPr>
              <w:t>5</w:t>
            </w:r>
            <w:r w:rsidRPr="002C5783">
              <w:rPr>
                <w:bCs/>
                <w:sz w:val="24"/>
              </w:rPr>
              <w:t>-1</w:t>
            </w:r>
            <w:r w:rsidR="00253C12">
              <w:rPr>
                <w:bCs/>
                <w:sz w:val="24"/>
              </w:rPr>
              <w:t>5</w:t>
            </w:r>
            <w:r w:rsidRPr="002C5783">
              <w:rPr>
                <w:bCs/>
                <w:sz w:val="24"/>
              </w:rPr>
              <w:t>:</w:t>
            </w:r>
            <w:r w:rsidR="00253C12">
              <w:rPr>
                <w:bCs/>
                <w:sz w:val="24"/>
              </w:rPr>
              <w:t>0</w:t>
            </w:r>
            <w:r w:rsidRPr="002C5783">
              <w:rPr>
                <w:bCs/>
                <w:sz w:val="24"/>
              </w:rPr>
              <w:t>0</w:t>
            </w:r>
          </w:p>
        </w:tc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5A" w:rsidRPr="000A4D99" w:rsidRDefault="000A4D99" w:rsidP="005D38AC">
            <w:pPr>
              <w:pStyle w:val="a4"/>
              <w:rPr>
                <w:bCs/>
                <w:sz w:val="24"/>
              </w:rPr>
            </w:pPr>
            <w:r>
              <w:rPr>
                <w:rStyle w:val="organictextcontentspan"/>
                <w:rFonts w:eastAsiaTheme="majorEastAsia"/>
                <w:sz w:val="24"/>
              </w:rPr>
              <w:t>Круглый стол: «</w:t>
            </w:r>
            <w:r w:rsidR="005D38AC">
              <w:rPr>
                <w:rStyle w:val="organictextcontentspan"/>
                <w:rFonts w:eastAsiaTheme="majorEastAsia"/>
                <w:sz w:val="24"/>
              </w:rPr>
              <w:t>П</w:t>
            </w:r>
            <w:r w:rsidRPr="000A4D99">
              <w:rPr>
                <w:rStyle w:val="organictextcontentspan"/>
                <w:rFonts w:eastAsiaTheme="majorEastAsia"/>
                <w:bCs/>
                <w:sz w:val="24"/>
              </w:rPr>
              <w:t>реподавани</w:t>
            </w:r>
            <w:r w:rsidR="005D38AC">
              <w:rPr>
                <w:rStyle w:val="organictextcontentspan"/>
                <w:rFonts w:eastAsiaTheme="majorEastAsia"/>
                <w:bCs/>
                <w:sz w:val="24"/>
              </w:rPr>
              <w:t>е</w:t>
            </w:r>
            <w:r w:rsidRPr="000A4D99">
              <w:rPr>
                <w:rStyle w:val="organictextcontentspan"/>
                <w:rFonts w:eastAsiaTheme="majorEastAsia"/>
                <w:sz w:val="24"/>
              </w:rPr>
              <w:t xml:space="preserve"> </w:t>
            </w:r>
            <w:r w:rsidRPr="000A4D99">
              <w:rPr>
                <w:rStyle w:val="organictextcontentspan"/>
                <w:rFonts w:eastAsiaTheme="majorEastAsia"/>
                <w:bCs/>
                <w:sz w:val="24"/>
              </w:rPr>
              <w:t>иностранных</w:t>
            </w:r>
            <w:r w:rsidRPr="000A4D99">
              <w:rPr>
                <w:rStyle w:val="organictextcontentspan"/>
                <w:rFonts w:eastAsiaTheme="majorEastAsia"/>
                <w:sz w:val="24"/>
              </w:rPr>
              <w:t xml:space="preserve"> </w:t>
            </w:r>
            <w:r w:rsidRPr="000A4D99">
              <w:rPr>
                <w:rStyle w:val="organictextcontentspan"/>
                <w:rFonts w:eastAsiaTheme="majorEastAsia"/>
                <w:bCs/>
                <w:sz w:val="24"/>
              </w:rPr>
              <w:t>языков</w:t>
            </w:r>
            <w:r w:rsidRPr="000A4D99">
              <w:rPr>
                <w:rStyle w:val="organictextcontentspan"/>
                <w:rFonts w:eastAsiaTheme="majorEastAsia"/>
                <w:sz w:val="24"/>
              </w:rPr>
              <w:t xml:space="preserve"> в </w:t>
            </w:r>
            <w:r w:rsidR="005D38AC">
              <w:rPr>
                <w:rStyle w:val="organictextcontentspan"/>
                <w:rFonts w:eastAsiaTheme="majorEastAsia"/>
                <w:sz w:val="24"/>
              </w:rPr>
              <w:t>аграрном университете</w:t>
            </w:r>
            <w:r>
              <w:rPr>
                <w:rStyle w:val="organictextcontentspan"/>
                <w:rFonts w:eastAsiaTheme="majorEastAsia"/>
                <w:sz w:val="24"/>
              </w:rPr>
              <w:t>»</w:t>
            </w:r>
            <w:r w:rsidR="00066E23">
              <w:rPr>
                <w:rStyle w:val="organictextcontentspan"/>
                <w:rFonts w:eastAsiaTheme="majorEastAsia"/>
                <w:sz w:val="24"/>
              </w:rPr>
              <w:t xml:space="preserve"> (модератор Мирошина Т. А.)</w:t>
            </w:r>
          </w:p>
        </w:tc>
      </w:tr>
      <w:tr w:rsidR="00CB6D5A" w:rsidRPr="000A4D99" w:rsidTr="000F4740">
        <w:trPr>
          <w:trHeight w:val="1183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740" w:rsidRPr="009860C1" w:rsidRDefault="000F4740" w:rsidP="000F4740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9860C1">
              <w:rPr>
                <w:rFonts w:ascii="Times New Roman" w:hAnsi="Times New Roman" w:cs="Times New Roman"/>
                <w:b/>
                <w:sz w:val="24"/>
                <w:szCs w:val="24"/>
              </w:rPr>
              <w:t>Лебедева О.Е.</w:t>
            </w:r>
            <w:r w:rsidRPr="009860C1">
              <w:rPr>
                <w:rFonts w:ascii="Times New Roman" w:hAnsi="Times New Roman" w:cs="Times New Roman"/>
                <w:sz w:val="24"/>
                <w:szCs w:val="24"/>
              </w:rPr>
              <w:t>, преподаватель</w:t>
            </w:r>
            <w:r w:rsidRPr="009860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60C1">
              <w:rPr>
                <w:rFonts w:ascii="Times New Roman" w:hAnsi="Times New Roman" w:cs="Times New Roman"/>
                <w:sz w:val="24"/>
                <w:szCs w:val="24"/>
              </w:rPr>
              <w:t>колледжа агропромышленных технологий,</w:t>
            </w:r>
          </w:p>
          <w:p w:rsidR="000F4740" w:rsidRPr="009860C1" w:rsidRDefault="000F4740" w:rsidP="000F4740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9860C1">
              <w:rPr>
                <w:rFonts w:ascii="Times New Roman" w:hAnsi="Times New Roman" w:cs="Times New Roman"/>
                <w:sz w:val="24"/>
                <w:szCs w:val="24"/>
              </w:rPr>
              <w:t>Алтайский государственный агарный университет</w:t>
            </w:r>
          </w:p>
          <w:p w:rsidR="000F4740" w:rsidRPr="009860C1" w:rsidRDefault="000F4740" w:rsidP="000F4740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8AC" w:rsidRPr="009860C1" w:rsidRDefault="000F4740" w:rsidP="000F4740">
            <w:pPr>
              <w:spacing w:after="0" w:line="240" w:lineRule="auto"/>
              <w:contextualSpacing/>
              <w:jc w:val="center"/>
              <w:rPr>
                <w:bCs/>
                <w:color w:val="FF0000"/>
                <w:sz w:val="24"/>
                <w:szCs w:val="24"/>
              </w:rPr>
            </w:pPr>
            <w:r w:rsidRPr="009860C1">
              <w:rPr>
                <w:rFonts w:ascii="Times New Roman" w:hAnsi="Times New Roman" w:cs="Times New Roman"/>
                <w:sz w:val="24"/>
                <w:szCs w:val="24"/>
              </w:rPr>
              <w:t>Основные трудности первокурсников при изучении иностранного языка и способы их преодоления</w:t>
            </w:r>
          </w:p>
        </w:tc>
      </w:tr>
      <w:tr w:rsidR="00265381" w:rsidRPr="000A4D99" w:rsidTr="000F4740">
        <w:trPr>
          <w:trHeight w:val="1218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A2F" w:rsidRPr="009860C1" w:rsidRDefault="000A4D99" w:rsidP="000A4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0C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D96A2F" w:rsidRPr="009860C1">
              <w:rPr>
                <w:rFonts w:ascii="Times New Roman" w:hAnsi="Times New Roman" w:cs="Times New Roman"/>
                <w:b/>
                <w:sz w:val="24"/>
                <w:szCs w:val="24"/>
              </w:rPr>
              <w:t>ысова</w:t>
            </w:r>
            <w:proofErr w:type="spellEnd"/>
            <w:r w:rsidR="00D96A2F" w:rsidRPr="00986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 В.</w:t>
            </w:r>
            <w:r w:rsidR="00D96A2F" w:rsidRPr="009860C1">
              <w:rPr>
                <w:rFonts w:ascii="Times New Roman" w:hAnsi="Times New Roman" w:cs="Times New Roman"/>
                <w:sz w:val="24"/>
                <w:szCs w:val="24"/>
              </w:rPr>
              <w:t>, ст. преподаватель,</w:t>
            </w:r>
          </w:p>
          <w:p w:rsidR="00D96A2F" w:rsidRPr="009860C1" w:rsidRDefault="00D96A2F" w:rsidP="000A4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аграрный технический университет</w:t>
            </w:r>
          </w:p>
          <w:p w:rsidR="00D96A2F" w:rsidRPr="009860C1" w:rsidRDefault="00D96A2F" w:rsidP="000A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5381" w:rsidRPr="009860C1" w:rsidRDefault="00253C12" w:rsidP="00253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9860C1">
              <w:rPr>
                <w:rFonts w:ascii="Times New Roman" w:hAnsi="Times New Roman" w:cs="Times New Roman"/>
                <w:sz w:val="24"/>
                <w:szCs w:val="24"/>
              </w:rPr>
              <w:t>Коммуникативный подход при обучении иностранным языкам в аграрном университете</w:t>
            </w:r>
          </w:p>
        </w:tc>
      </w:tr>
      <w:tr w:rsidR="00283992" w:rsidRPr="000A4D99" w:rsidTr="000F4740">
        <w:trPr>
          <w:trHeight w:val="140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740" w:rsidRPr="009860C1" w:rsidRDefault="000F4740" w:rsidP="000A4D99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0C1">
              <w:rPr>
                <w:rFonts w:ascii="Times New Roman" w:hAnsi="Times New Roman" w:cs="Times New Roman"/>
                <w:b/>
                <w:sz w:val="24"/>
                <w:szCs w:val="24"/>
              </w:rPr>
              <w:t>Бахмутская</w:t>
            </w:r>
            <w:proofErr w:type="spellEnd"/>
            <w:r w:rsidRPr="00986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Ю.А.</w:t>
            </w:r>
            <w:r w:rsidRPr="009860C1">
              <w:rPr>
                <w:rFonts w:ascii="Times New Roman" w:hAnsi="Times New Roman" w:cs="Times New Roman"/>
                <w:sz w:val="24"/>
                <w:szCs w:val="24"/>
              </w:rPr>
              <w:t>, старший преподаватель,</w:t>
            </w:r>
          </w:p>
          <w:p w:rsidR="000F4740" w:rsidRPr="009860C1" w:rsidRDefault="000F4740" w:rsidP="000A4D99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9860C1">
              <w:rPr>
                <w:rFonts w:ascii="Times New Roman" w:hAnsi="Times New Roman" w:cs="Times New Roman"/>
                <w:sz w:val="24"/>
                <w:szCs w:val="24"/>
              </w:rPr>
              <w:t>Алтайский государственный агарный университет</w:t>
            </w:r>
          </w:p>
          <w:p w:rsidR="000F4740" w:rsidRPr="009860C1" w:rsidRDefault="000F4740" w:rsidP="000A4D99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992" w:rsidRPr="009860C1" w:rsidRDefault="000F4740" w:rsidP="004768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0C1">
              <w:rPr>
                <w:rFonts w:ascii="Times New Roman" w:hAnsi="Times New Roman" w:cs="Times New Roman"/>
                <w:sz w:val="24"/>
                <w:szCs w:val="24"/>
              </w:rPr>
              <w:t xml:space="preserve">Специфика обучения иностранному языку бакалавров </w:t>
            </w:r>
            <w:proofErr w:type="spellStart"/>
            <w:r w:rsidRPr="009860C1">
              <w:rPr>
                <w:rFonts w:ascii="Times New Roman" w:hAnsi="Times New Roman" w:cs="Times New Roman"/>
                <w:sz w:val="24"/>
                <w:szCs w:val="24"/>
              </w:rPr>
              <w:t>очно-заочного</w:t>
            </w:r>
            <w:proofErr w:type="spellEnd"/>
            <w:r w:rsidRPr="009860C1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 экономического факультета Алтайского ГАУ</w:t>
            </w:r>
          </w:p>
        </w:tc>
      </w:tr>
      <w:tr w:rsidR="00CB6D5A" w:rsidRPr="000A4D99" w:rsidTr="008B762F">
        <w:trPr>
          <w:trHeight w:val="1276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783" w:rsidRPr="009860C1" w:rsidRDefault="00CB6D5A" w:rsidP="000A4D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860C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Тимофеева Е.В.</w:t>
            </w:r>
            <w:r w:rsidRPr="009860C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, к. </w:t>
            </w:r>
            <w:proofErr w:type="spellStart"/>
            <w:r w:rsidRPr="009860C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пед</w:t>
            </w:r>
            <w:proofErr w:type="spellEnd"/>
            <w:r w:rsidRPr="009860C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 н., доцент,</w:t>
            </w:r>
          </w:p>
          <w:p w:rsidR="00CB6D5A" w:rsidRPr="009860C1" w:rsidRDefault="00CB6D5A" w:rsidP="000A4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C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Алтайский государственный аграрный университет</w:t>
            </w:r>
          </w:p>
          <w:p w:rsidR="00830B76" w:rsidRPr="009860C1" w:rsidRDefault="00830B76" w:rsidP="000A4D99">
            <w:pPr>
              <w:pStyle w:val="a4"/>
              <w:rPr>
                <w:color w:val="000000"/>
                <w:sz w:val="24"/>
              </w:rPr>
            </w:pPr>
          </w:p>
          <w:p w:rsidR="008F3961" w:rsidRPr="009860C1" w:rsidRDefault="005D38AC" w:rsidP="005D38AC">
            <w:pPr>
              <w:pStyle w:val="a4"/>
              <w:ind w:firstLine="709"/>
              <w:rPr>
                <w:sz w:val="24"/>
              </w:rPr>
            </w:pPr>
            <w:r w:rsidRPr="009860C1">
              <w:rPr>
                <w:rFonts w:ascii="TimesNewRomanPS" w:hAnsi="TimesNewRomanPS" w:cs="TimesNewRomanPS"/>
                <w:sz w:val="24"/>
              </w:rPr>
              <w:t>Роль преподавателя при  обучении  иностранному языку</w:t>
            </w:r>
          </w:p>
        </w:tc>
      </w:tr>
      <w:tr w:rsidR="008F3961" w:rsidRPr="000A4D99" w:rsidTr="008B762F">
        <w:trPr>
          <w:trHeight w:val="39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61" w:rsidRPr="009860C1" w:rsidRDefault="008F3961" w:rsidP="000A4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0C1">
              <w:rPr>
                <w:rFonts w:ascii="Times New Roman" w:hAnsi="Times New Roman" w:cs="Times New Roman"/>
                <w:b/>
                <w:sz w:val="24"/>
                <w:szCs w:val="24"/>
              </w:rPr>
              <w:t>Косачева</w:t>
            </w:r>
            <w:proofErr w:type="spellEnd"/>
            <w:r w:rsidRPr="009860C1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Pr="009860C1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9860C1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.</w:t>
            </w:r>
            <w:r w:rsidRPr="009860C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860C1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.</w:t>
            </w:r>
            <w:r w:rsidRPr="009860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 w:rsidRPr="009860C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860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9860C1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9860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9860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9860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., </w:t>
            </w:r>
            <w:r w:rsidRPr="009860C1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Pr="009860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</w:t>
            </w:r>
          </w:p>
          <w:p w:rsidR="008F3961" w:rsidRPr="009860C1" w:rsidRDefault="008F3961" w:rsidP="000A4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C1">
              <w:rPr>
                <w:rFonts w:ascii="Times New Roman" w:hAnsi="Times New Roman" w:cs="Times New Roman"/>
                <w:sz w:val="24"/>
                <w:szCs w:val="24"/>
              </w:rPr>
              <w:t>Алтайский</w:t>
            </w:r>
            <w:r w:rsidRPr="009860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9860C1"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r w:rsidRPr="009860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9860C1">
              <w:rPr>
                <w:rFonts w:ascii="Times New Roman" w:hAnsi="Times New Roman" w:cs="Times New Roman"/>
                <w:sz w:val="24"/>
                <w:szCs w:val="24"/>
              </w:rPr>
              <w:t>аграрный</w:t>
            </w:r>
            <w:r w:rsidRPr="009860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9860C1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</w:p>
          <w:p w:rsidR="008F3961" w:rsidRPr="009860C1" w:rsidRDefault="008F3961" w:rsidP="000A4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8F3961" w:rsidRPr="009860C1" w:rsidRDefault="004768A1" w:rsidP="004768A1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86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Интеграция воспитательных задач в процесс изучения иностранного языка</w:t>
            </w:r>
          </w:p>
        </w:tc>
      </w:tr>
      <w:tr w:rsidR="00CB6D5A" w:rsidRPr="000A4D99" w:rsidTr="005D38AC">
        <w:trPr>
          <w:trHeight w:val="1136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783" w:rsidRPr="009860C1" w:rsidRDefault="000A450E" w:rsidP="000A4D99">
            <w:pPr>
              <w:pStyle w:val="a4"/>
              <w:rPr>
                <w:bCs/>
                <w:sz w:val="24"/>
              </w:rPr>
            </w:pPr>
            <w:r w:rsidRPr="009860C1">
              <w:rPr>
                <w:b/>
                <w:bCs/>
                <w:sz w:val="24"/>
              </w:rPr>
              <w:t>Мирошина Т. А.</w:t>
            </w:r>
            <w:r w:rsidRPr="009860C1">
              <w:rPr>
                <w:bCs/>
                <w:sz w:val="24"/>
              </w:rPr>
              <w:t>,</w:t>
            </w:r>
            <w:r w:rsidRPr="009860C1">
              <w:rPr>
                <w:sz w:val="24"/>
              </w:rPr>
              <w:t xml:space="preserve"> к. </w:t>
            </w:r>
            <w:proofErr w:type="spellStart"/>
            <w:r w:rsidRPr="009860C1">
              <w:rPr>
                <w:sz w:val="24"/>
              </w:rPr>
              <w:t>пед</w:t>
            </w:r>
            <w:proofErr w:type="spellEnd"/>
            <w:r w:rsidRPr="009860C1">
              <w:rPr>
                <w:sz w:val="24"/>
              </w:rPr>
              <w:t>. н., доцент,</w:t>
            </w:r>
          </w:p>
          <w:p w:rsidR="000A450E" w:rsidRPr="009860C1" w:rsidRDefault="000A450E" w:rsidP="000A4D99">
            <w:pPr>
              <w:pStyle w:val="a4"/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860C1"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Кузбасск</w:t>
            </w:r>
            <w:r w:rsidR="008B762F" w:rsidRPr="009860C1"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ий</w:t>
            </w:r>
            <w:r w:rsidRPr="009860C1"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государственн</w:t>
            </w:r>
            <w:r w:rsidR="008B762F" w:rsidRPr="009860C1"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ый</w:t>
            </w:r>
            <w:r w:rsidRPr="009860C1"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8B762F" w:rsidRPr="009860C1"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аграрный университет имени В. Н. </w:t>
            </w:r>
            <w:proofErr w:type="spellStart"/>
            <w:r w:rsidR="008B762F" w:rsidRPr="009860C1"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Полецкова</w:t>
            </w:r>
            <w:proofErr w:type="spellEnd"/>
          </w:p>
          <w:p w:rsidR="000A4D99" w:rsidRPr="009860C1" w:rsidRDefault="000A4D99" w:rsidP="000A4D99">
            <w:pPr>
              <w:pStyle w:val="a4"/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CB6D5A" w:rsidRPr="009860C1" w:rsidRDefault="005D38AC" w:rsidP="005D38AC">
            <w:pPr>
              <w:pStyle w:val="a4"/>
              <w:rPr>
                <w:bCs/>
                <w:iCs/>
                <w:sz w:val="24"/>
                <w:lang w:val="de-DE"/>
              </w:rPr>
            </w:pPr>
            <w:r w:rsidRPr="009860C1">
              <w:rPr>
                <w:bCs/>
                <w:sz w:val="24"/>
              </w:rPr>
              <w:t>Экологическое образование и воспитание при изучении иностранного языка в аграрном вузе</w:t>
            </w:r>
          </w:p>
        </w:tc>
      </w:tr>
      <w:tr w:rsidR="00CB6D5A" w:rsidRPr="000A4D99" w:rsidTr="004768A1">
        <w:trPr>
          <w:trHeight w:val="556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783" w:rsidRPr="009860C1" w:rsidRDefault="00CB6D5A" w:rsidP="000A4D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860C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Крюкова О.А.</w:t>
            </w:r>
            <w:r w:rsidRPr="009860C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 старший преподаватель,</w:t>
            </w:r>
          </w:p>
          <w:p w:rsidR="00CB6D5A" w:rsidRPr="009860C1" w:rsidRDefault="00CB6D5A" w:rsidP="000A4D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860C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Алтайский государственный аграрный университет</w:t>
            </w:r>
          </w:p>
          <w:p w:rsidR="000A4D99" w:rsidRPr="009860C1" w:rsidRDefault="000A4D99" w:rsidP="000A4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D5A" w:rsidRPr="009860C1" w:rsidRDefault="004768A1" w:rsidP="005D38A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860C1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навыку </w:t>
            </w:r>
            <w:proofErr w:type="spellStart"/>
            <w:r w:rsidRPr="009860C1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9860C1">
              <w:rPr>
                <w:rFonts w:ascii="Times New Roman" w:hAnsi="Times New Roman" w:cs="Times New Roman"/>
                <w:sz w:val="24"/>
                <w:szCs w:val="24"/>
              </w:rPr>
              <w:t xml:space="preserve"> на занятиях по иностранному языку</w:t>
            </w:r>
          </w:p>
        </w:tc>
      </w:tr>
      <w:tr w:rsidR="00CB6D5A" w:rsidRPr="000A4D99" w:rsidTr="00CE6563">
        <w:trPr>
          <w:trHeight w:val="135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740" w:rsidRPr="009860C1" w:rsidRDefault="000F4740" w:rsidP="004768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9860C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Северина</w:t>
            </w:r>
            <w:proofErr w:type="spellEnd"/>
            <w:r w:rsidRPr="009860C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В. Ф.</w:t>
            </w:r>
            <w:r w:rsidRPr="009860C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, к. </w:t>
            </w:r>
            <w:proofErr w:type="spellStart"/>
            <w:r w:rsidRPr="009860C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пед</w:t>
            </w:r>
            <w:proofErr w:type="spellEnd"/>
            <w:r w:rsidRPr="009860C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 н., доцент,</w:t>
            </w:r>
          </w:p>
          <w:p w:rsidR="000F4740" w:rsidRPr="009860C1" w:rsidRDefault="000F4740" w:rsidP="0047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C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Алтайский государственный аграрный университет</w:t>
            </w:r>
          </w:p>
          <w:p w:rsidR="009860C1" w:rsidRPr="009860C1" w:rsidRDefault="009860C1" w:rsidP="000F47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563" w:rsidRPr="009860C1" w:rsidRDefault="000F4740" w:rsidP="009860C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9860C1">
              <w:rPr>
                <w:rFonts w:ascii="Times New Roman" w:hAnsi="Times New Roman" w:cs="Times New Roman"/>
                <w:sz w:val="24"/>
                <w:szCs w:val="24"/>
              </w:rPr>
              <w:t>Развитие контекстуальной догадки при обучении иностранному языку в неязыковом вузе</w:t>
            </w:r>
          </w:p>
        </w:tc>
      </w:tr>
      <w:tr w:rsidR="00CE6563" w:rsidRPr="000A4D99" w:rsidTr="00CE6563">
        <w:trPr>
          <w:trHeight w:val="7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63" w:rsidRPr="000A4D99" w:rsidRDefault="00CE6563" w:rsidP="00CE6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4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Федянина Л.И.</w:t>
            </w:r>
            <w:r w:rsidRPr="000A4D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к. </w:t>
            </w:r>
            <w:proofErr w:type="spellStart"/>
            <w:r w:rsidRPr="000A4D99">
              <w:rPr>
                <w:rFonts w:ascii="Times New Roman" w:eastAsia="Calibri" w:hAnsi="Times New Roman" w:cs="Times New Roman"/>
                <w:sz w:val="24"/>
                <w:szCs w:val="24"/>
              </w:rPr>
              <w:t>филол</w:t>
            </w:r>
            <w:proofErr w:type="spellEnd"/>
            <w:r w:rsidRPr="000A4D99">
              <w:rPr>
                <w:rFonts w:ascii="Times New Roman" w:eastAsia="Calibri" w:hAnsi="Times New Roman" w:cs="Times New Roman"/>
                <w:sz w:val="24"/>
                <w:szCs w:val="24"/>
              </w:rPr>
              <w:t>. н., доцент,</w:t>
            </w:r>
          </w:p>
          <w:p w:rsidR="00CE6563" w:rsidRDefault="00CE6563" w:rsidP="00CE6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D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Кемеровский государственный университет</w:t>
            </w:r>
          </w:p>
          <w:p w:rsidR="00CE6563" w:rsidRPr="000A4D99" w:rsidRDefault="00CE6563" w:rsidP="00CE6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6563" w:rsidRPr="00CE6563" w:rsidRDefault="00CE6563" w:rsidP="00CE6563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CE6563">
              <w:rPr>
                <w:rFonts w:ascii="Times New Roman" w:hAnsi="Times New Roman"/>
                <w:sz w:val="24"/>
                <w:szCs w:val="24"/>
              </w:rPr>
              <w:t>абота над текстом на занятии  немецкого языка: психолингвистический</w:t>
            </w:r>
            <w:r w:rsidRPr="00CE656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CE6563">
              <w:rPr>
                <w:rFonts w:ascii="Times New Roman" w:hAnsi="Times New Roman"/>
                <w:sz w:val="24"/>
                <w:szCs w:val="24"/>
              </w:rPr>
              <w:t>аспект</w:t>
            </w:r>
          </w:p>
          <w:p w:rsidR="00CE6563" w:rsidRPr="00CE6563" w:rsidRDefault="00CE6563" w:rsidP="009860C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de-DE"/>
              </w:rPr>
            </w:pPr>
          </w:p>
        </w:tc>
      </w:tr>
      <w:tr w:rsidR="00CE104E" w:rsidRPr="000A4D99" w:rsidTr="008B762F">
        <w:trPr>
          <w:trHeight w:val="122"/>
        </w:trPr>
        <w:tc>
          <w:tcPr>
            <w:tcW w:w="2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04E" w:rsidRPr="000A4D99" w:rsidRDefault="008B762F" w:rsidP="000A4D99">
            <w:pPr>
              <w:pStyle w:val="a4"/>
              <w:rPr>
                <w:bCs/>
                <w:sz w:val="24"/>
              </w:rPr>
            </w:pPr>
            <w:r w:rsidRPr="000A4D99">
              <w:rPr>
                <w:bCs/>
                <w:sz w:val="24"/>
              </w:rPr>
              <w:lastRenderedPageBreak/>
              <w:t>1</w:t>
            </w:r>
            <w:r w:rsidR="00253C12">
              <w:rPr>
                <w:bCs/>
                <w:sz w:val="24"/>
              </w:rPr>
              <w:t>5</w:t>
            </w:r>
            <w:r w:rsidR="00CE104E" w:rsidRPr="000A4D99">
              <w:rPr>
                <w:bCs/>
                <w:sz w:val="24"/>
              </w:rPr>
              <w:t>:</w:t>
            </w:r>
            <w:r w:rsidR="00835062" w:rsidRPr="000A4D99">
              <w:rPr>
                <w:bCs/>
                <w:sz w:val="24"/>
              </w:rPr>
              <w:t>0</w:t>
            </w:r>
            <w:r w:rsidR="00CE104E" w:rsidRPr="000A4D99">
              <w:rPr>
                <w:bCs/>
                <w:sz w:val="24"/>
              </w:rPr>
              <w:t>0-1</w:t>
            </w:r>
            <w:r w:rsidR="00253C12">
              <w:rPr>
                <w:bCs/>
                <w:sz w:val="24"/>
              </w:rPr>
              <w:t>7</w:t>
            </w:r>
            <w:r w:rsidR="00CE104E" w:rsidRPr="000A4D99">
              <w:rPr>
                <w:bCs/>
                <w:sz w:val="24"/>
              </w:rPr>
              <w:t>:</w:t>
            </w:r>
            <w:r w:rsidR="00253C12">
              <w:rPr>
                <w:bCs/>
                <w:sz w:val="24"/>
              </w:rPr>
              <w:t>0</w:t>
            </w:r>
            <w:r w:rsidR="00CE104E" w:rsidRPr="000A4D99">
              <w:rPr>
                <w:bCs/>
                <w:sz w:val="24"/>
              </w:rPr>
              <w:t>0</w:t>
            </w:r>
          </w:p>
          <w:p w:rsidR="00CE104E" w:rsidRPr="000A4D99" w:rsidRDefault="00CE104E" w:rsidP="000A4D99">
            <w:pPr>
              <w:pStyle w:val="a4"/>
              <w:rPr>
                <w:bCs/>
                <w:sz w:val="24"/>
              </w:rPr>
            </w:pPr>
          </w:p>
        </w:tc>
        <w:tc>
          <w:tcPr>
            <w:tcW w:w="8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4E" w:rsidRPr="000A4D99" w:rsidRDefault="007E6792" w:rsidP="004768A1">
            <w:pPr>
              <w:pStyle w:val="a4"/>
              <w:rPr>
                <w:bCs/>
                <w:sz w:val="24"/>
              </w:rPr>
            </w:pPr>
            <w:r w:rsidRPr="000A4D99">
              <w:rPr>
                <w:bCs/>
                <w:sz w:val="24"/>
              </w:rPr>
              <w:t>2</w:t>
            </w:r>
            <w:proofErr w:type="spellStart"/>
            <w:r w:rsidR="004768A1">
              <w:rPr>
                <w:bCs/>
                <w:sz w:val="24"/>
                <w:lang w:val="en-US"/>
              </w:rPr>
              <w:t>2</w:t>
            </w:r>
            <w:proofErr w:type="spellEnd"/>
            <w:r w:rsidR="00CE104E" w:rsidRPr="000A4D99">
              <w:rPr>
                <w:bCs/>
                <w:sz w:val="24"/>
              </w:rPr>
              <w:t xml:space="preserve"> октября</w:t>
            </w:r>
          </w:p>
        </w:tc>
      </w:tr>
      <w:tr w:rsidR="00CE104E" w:rsidRPr="000A4D99" w:rsidTr="008B762F">
        <w:trPr>
          <w:trHeight w:val="623"/>
        </w:trPr>
        <w:tc>
          <w:tcPr>
            <w:tcW w:w="23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4E" w:rsidRPr="000A4D99" w:rsidRDefault="00CE104E" w:rsidP="000A4D99">
            <w:pPr>
              <w:pStyle w:val="a4"/>
              <w:rPr>
                <w:bCs/>
                <w:sz w:val="24"/>
              </w:rPr>
            </w:pPr>
          </w:p>
        </w:tc>
        <w:tc>
          <w:tcPr>
            <w:tcW w:w="8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89C" w:rsidRPr="00066E23" w:rsidRDefault="001E789C" w:rsidP="000A4D99">
            <w:pPr>
              <w:pStyle w:val="a4"/>
              <w:rPr>
                <w:bCs/>
                <w:sz w:val="24"/>
              </w:rPr>
            </w:pPr>
            <w:r w:rsidRPr="000A4D99">
              <w:rPr>
                <w:b/>
                <w:bCs/>
                <w:sz w:val="24"/>
              </w:rPr>
              <w:t>Молодежная секция</w:t>
            </w:r>
            <w:r w:rsidR="00C95043">
              <w:rPr>
                <w:b/>
                <w:bCs/>
                <w:sz w:val="24"/>
              </w:rPr>
              <w:t xml:space="preserve"> </w:t>
            </w:r>
            <w:r w:rsidR="00066E23" w:rsidRPr="00066E23">
              <w:rPr>
                <w:bCs/>
                <w:sz w:val="24"/>
              </w:rPr>
              <w:t xml:space="preserve">(модератор </w:t>
            </w:r>
            <w:r w:rsidR="004768A1">
              <w:rPr>
                <w:bCs/>
                <w:sz w:val="24"/>
              </w:rPr>
              <w:t>Мирошина Т</w:t>
            </w:r>
            <w:r w:rsidR="00066E23" w:rsidRPr="00066E23">
              <w:rPr>
                <w:bCs/>
                <w:sz w:val="24"/>
              </w:rPr>
              <w:t xml:space="preserve">. </w:t>
            </w:r>
            <w:r w:rsidR="004768A1">
              <w:rPr>
                <w:bCs/>
                <w:sz w:val="24"/>
              </w:rPr>
              <w:t>А</w:t>
            </w:r>
            <w:r w:rsidR="00066E23" w:rsidRPr="00066E23">
              <w:rPr>
                <w:bCs/>
                <w:sz w:val="24"/>
              </w:rPr>
              <w:t>.)</w:t>
            </w:r>
          </w:p>
          <w:p w:rsidR="00CE104E" w:rsidRPr="000A4D99" w:rsidRDefault="00CE104E" w:rsidP="000A4D99">
            <w:pPr>
              <w:pStyle w:val="a4"/>
              <w:rPr>
                <w:bCs/>
                <w:sz w:val="24"/>
              </w:rPr>
            </w:pPr>
            <w:r w:rsidRPr="000A4D99">
              <w:rPr>
                <w:bCs/>
                <w:sz w:val="24"/>
              </w:rPr>
              <w:t>Выступление с докладами на английском и немецком языках</w:t>
            </w:r>
          </w:p>
          <w:p w:rsidR="00CE104E" w:rsidRPr="000A4D99" w:rsidRDefault="00CE104E" w:rsidP="00044107">
            <w:pPr>
              <w:pStyle w:val="a4"/>
              <w:rPr>
                <w:bCs/>
                <w:sz w:val="24"/>
              </w:rPr>
            </w:pPr>
            <w:r w:rsidRPr="000A4D99">
              <w:rPr>
                <w:bCs/>
                <w:sz w:val="24"/>
              </w:rPr>
              <w:t xml:space="preserve">Подведение итогов работы </w:t>
            </w:r>
            <w:r w:rsidR="00FF720E" w:rsidRPr="000A4D99">
              <w:rPr>
                <w:bCs/>
                <w:sz w:val="24"/>
              </w:rPr>
              <w:t>секции</w:t>
            </w:r>
            <w:r w:rsidRPr="000A4D99">
              <w:rPr>
                <w:bCs/>
                <w:sz w:val="24"/>
              </w:rPr>
              <w:t xml:space="preserve"> (ауд. 1</w:t>
            </w:r>
            <w:r w:rsidR="004768A1">
              <w:rPr>
                <w:bCs/>
                <w:sz w:val="24"/>
              </w:rPr>
              <w:t>32</w:t>
            </w:r>
            <w:r w:rsidR="00044107">
              <w:rPr>
                <w:bCs/>
                <w:sz w:val="24"/>
              </w:rPr>
              <w:t>2</w:t>
            </w:r>
            <w:r w:rsidRPr="000A4D99">
              <w:rPr>
                <w:bCs/>
                <w:sz w:val="24"/>
              </w:rPr>
              <w:t>)</w:t>
            </w:r>
          </w:p>
        </w:tc>
      </w:tr>
      <w:tr w:rsidR="00CE104E" w:rsidRPr="00CE6563" w:rsidTr="00576561">
        <w:trPr>
          <w:trHeight w:val="1012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561" w:rsidRPr="00576561" w:rsidRDefault="00576561" w:rsidP="00576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469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A4431B">
              <w:rPr>
                <w:rFonts w:ascii="Times New Roman" w:hAnsi="Times New Roman" w:cs="Times New Roman"/>
                <w:b/>
                <w:sz w:val="24"/>
                <w:szCs w:val="24"/>
              </w:rPr>
              <w:t>ондарь</w:t>
            </w:r>
            <w:r w:rsidRPr="00BE3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4431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5F73F7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A4431B">
              <w:rPr>
                <w:rFonts w:ascii="Times New Roman" w:hAnsi="Times New Roman" w:cs="Times New Roman"/>
                <w:b/>
                <w:sz w:val="24"/>
                <w:szCs w:val="24"/>
              </w:rPr>
              <w:t>ина</w:t>
            </w:r>
            <w:r w:rsidRPr="00576561">
              <w:rPr>
                <w:rFonts w:ascii="Times New Roman" w:hAnsi="Times New Roman" w:cs="Times New Roman"/>
                <w:sz w:val="24"/>
                <w:szCs w:val="24"/>
              </w:rPr>
              <w:t>, студент</w:t>
            </w:r>
          </w:p>
          <w:p w:rsidR="00A4431B" w:rsidRPr="00A4431B" w:rsidRDefault="00A4431B" w:rsidP="00A4431B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443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Кузбасский государственный аграрный университет им. В.Н. </w:t>
            </w:r>
            <w:proofErr w:type="spellStart"/>
            <w:r w:rsidRPr="00A4431B">
              <w:rPr>
                <w:rFonts w:ascii="Times New Roman" w:eastAsia="Calibri" w:hAnsi="Times New Roman" w:cs="Times New Roman"/>
                <w:sz w:val="24"/>
                <w:szCs w:val="24"/>
              </w:rPr>
              <w:t>Полецкова</w:t>
            </w:r>
            <w:proofErr w:type="spellEnd"/>
          </w:p>
          <w:p w:rsidR="00A4431B" w:rsidRPr="00A4431B" w:rsidRDefault="00A4431B" w:rsidP="00A443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431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ЛИНГВИСТИЧЕСКАЯ  РЕКОНСТРУКЦИЯ КАК МЕТОД  ИЗУЧЕНИЯ ДРЕВНИХ ЯЗЫКОВ</w:t>
            </w:r>
          </w:p>
          <w:p w:rsidR="00CE104E" w:rsidRPr="00A4431B" w:rsidRDefault="00A4431B" w:rsidP="00A443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856E6">
              <w:rPr>
                <w:rStyle w:val="rynqvb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LINGUISTIC RECONSTRUCTION AS A METHOD OF ANCIENT LANGUAGE</w:t>
            </w:r>
            <w:r w:rsidRPr="00A4431B">
              <w:rPr>
                <w:rStyle w:val="rynqvb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856E6">
              <w:rPr>
                <w:rStyle w:val="rynqvb"/>
                <w:rFonts w:ascii="Times New Roman" w:hAnsi="Times New Roman"/>
                <w:sz w:val="24"/>
                <w:szCs w:val="24"/>
                <w:lang w:val="en-US"/>
              </w:rPr>
              <w:t>LEARNI</w:t>
            </w:r>
            <w:r w:rsidRPr="001856E6">
              <w:rPr>
                <w:rStyle w:val="rynqvb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ING</w:t>
            </w:r>
          </w:p>
        </w:tc>
      </w:tr>
      <w:tr w:rsidR="00CE104E" w:rsidRPr="00CE6563" w:rsidTr="00576561">
        <w:trPr>
          <w:trHeight w:val="744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561" w:rsidRDefault="00A4431B" w:rsidP="00576561">
            <w:pPr>
              <w:spacing w:after="0" w:line="240" w:lineRule="auto"/>
              <w:jc w:val="center"/>
              <w:rPr>
                <w:rFonts w:ascii="Times New Roman" w:eastAsia="+mj-ea" w:hAnsi="Times New Roman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+mj-ea" w:hAnsi="Times New Roman" w:cs="Times New Roman"/>
                <w:b/>
                <w:kern w:val="24"/>
                <w:sz w:val="24"/>
                <w:szCs w:val="24"/>
              </w:rPr>
              <w:t>Мотовников</w:t>
            </w:r>
            <w:proofErr w:type="spellEnd"/>
            <w:r>
              <w:rPr>
                <w:rFonts w:ascii="Times New Roman" w:eastAsia="+mj-ea" w:hAnsi="Times New Roman" w:cs="Times New Roman"/>
                <w:b/>
                <w:kern w:val="24"/>
                <w:sz w:val="24"/>
                <w:szCs w:val="24"/>
              </w:rPr>
              <w:t xml:space="preserve"> Константин</w:t>
            </w:r>
            <w:r w:rsidR="00576561" w:rsidRPr="00576561">
              <w:rPr>
                <w:rFonts w:ascii="Times New Roman" w:eastAsia="+mj-ea" w:hAnsi="Times New Roman" w:cs="Times New Roman"/>
                <w:kern w:val="24"/>
                <w:sz w:val="24"/>
                <w:szCs w:val="24"/>
              </w:rPr>
              <w:t xml:space="preserve">, студент </w:t>
            </w:r>
          </w:p>
          <w:p w:rsidR="00A4431B" w:rsidRPr="00A4431B" w:rsidRDefault="00A4431B" w:rsidP="00A4431B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443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Кузбасский государственный аграрный университет им. В.Н. </w:t>
            </w:r>
            <w:proofErr w:type="spellStart"/>
            <w:r w:rsidRPr="00A4431B">
              <w:rPr>
                <w:rFonts w:ascii="Times New Roman" w:eastAsia="Calibri" w:hAnsi="Times New Roman" w:cs="Times New Roman"/>
                <w:sz w:val="24"/>
                <w:szCs w:val="24"/>
              </w:rPr>
              <w:t>Полецкова</w:t>
            </w:r>
            <w:proofErr w:type="spellEnd"/>
          </w:p>
          <w:p w:rsidR="00A4431B" w:rsidRPr="00A4431B" w:rsidRDefault="00A4431B" w:rsidP="00A44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СТАНОВЛЕНИЯ И РАЗВИТИЯ ПРОФЕССИИ КИНОЛОГА: ОТ ЭМПИРИКИ К НАУЧНОЙ ДИСЦИПЛИНЕ </w:t>
            </w:r>
          </w:p>
          <w:p w:rsidR="00CE104E" w:rsidRPr="00576561" w:rsidRDefault="00A4431B" w:rsidP="00A443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4431B">
              <w:rPr>
                <w:rStyle w:val="rynqvb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 HISTORY OF THE FORMATION AND DEVELOPMENT OF THE PROFESSION OF A CYNOLOGIST: FROM EMPIRICS TO A SCIENTIFIC DISCIPLINE</w:t>
            </w:r>
          </w:p>
        </w:tc>
      </w:tr>
      <w:tr w:rsidR="00A04D35" w:rsidRPr="00CE6563" w:rsidTr="00A4431B">
        <w:trPr>
          <w:trHeight w:val="273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561" w:rsidRPr="001856E6" w:rsidRDefault="00A4431B" w:rsidP="00576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Синяева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</w:t>
            </w:r>
            <w:r w:rsidR="00576561" w:rsidRPr="0057656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 w:rsidR="00576561" w:rsidRPr="00576561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 w:rsidR="00576561" w:rsidRPr="0057656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A4431B" w:rsidRPr="00A4431B" w:rsidRDefault="00576561" w:rsidP="00A443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61">
              <w:rPr>
                <w:rFonts w:ascii="Times New Roman" w:hAnsi="Times New Roman" w:cs="Times New Roman"/>
                <w:sz w:val="24"/>
                <w:szCs w:val="24"/>
              </w:rPr>
              <w:t>Кемеровский</w:t>
            </w:r>
            <w:r w:rsidRPr="0057656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576561"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r w:rsidRPr="0057656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576561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  <w:r w:rsidRPr="0057656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br/>
            </w:r>
            <w:r w:rsidR="00A4431B" w:rsidRPr="00A4431B">
              <w:rPr>
                <w:rFonts w:ascii="Times New Roman" w:hAnsi="Times New Roman" w:cs="Times New Roman"/>
                <w:sz w:val="24"/>
                <w:szCs w:val="24"/>
              </w:rPr>
              <w:t xml:space="preserve">УГОЛЬНАЯ ПРОМЫШЛЕННОСТЬ: СПЕЦИФИКА ТЕРМИНООБРАЗОВАНИЯ В НЕМЕЦКОМ ЯЗЫКЕ </w:t>
            </w:r>
          </w:p>
          <w:p w:rsidR="00A4431B" w:rsidRPr="00A4431B" w:rsidRDefault="00A4431B" w:rsidP="00A443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KOHLENINDUSTRIE: BESONDERHEITEN DER BEGRIFFSBILDUNG </w:t>
            </w:r>
          </w:p>
          <w:p w:rsidR="00A04D35" w:rsidRPr="004D0BBD" w:rsidRDefault="00A4431B" w:rsidP="00A4431B">
            <w:pPr>
              <w:shd w:val="clear" w:color="auto" w:fill="FFFFFF"/>
              <w:spacing w:after="0" w:line="240" w:lineRule="auto"/>
              <w:jc w:val="center"/>
              <w:rPr>
                <w:rStyle w:val="rynqvb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DER DEUTSCHEN SPRACHE</w:t>
            </w:r>
          </w:p>
        </w:tc>
      </w:tr>
      <w:tr w:rsidR="00A04D35" w:rsidRPr="00CE6563" w:rsidTr="004D0BBD">
        <w:trPr>
          <w:trHeight w:val="189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561" w:rsidRDefault="00A4431B" w:rsidP="00576561">
            <w:pPr>
              <w:spacing w:after="0" w:line="240" w:lineRule="auto"/>
              <w:jc w:val="center"/>
              <w:rPr>
                <w:rStyle w:val="ezkurwreuab5ozgtqnkl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ezkurwreuab5ozgtqnkl"/>
                <w:rFonts w:ascii="Times New Roman" w:eastAsia="Calibri" w:hAnsi="Times New Roman" w:cs="Times New Roman"/>
                <w:b/>
                <w:sz w:val="24"/>
                <w:szCs w:val="24"/>
              </w:rPr>
              <w:t>Шпарик</w:t>
            </w:r>
            <w:proofErr w:type="spellEnd"/>
            <w:r>
              <w:rPr>
                <w:rStyle w:val="ezkurwreuab5ozgtqnkl"/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Полина</w:t>
            </w:r>
            <w:r w:rsidR="00576561" w:rsidRPr="00576561">
              <w:rPr>
                <w:rStyle w:val="ezkurwreuab5ozgtqnkl"/>
                <w:rFonts w:ascii="Times New Roman" w:eastAsia="Calibri" w:hAnsi="Times New Roman" w:cs="Times New Roman"/>
                <w:sz w:val="24"/>
                <w:szCs w:val="24"/>
              </w:rPr>
              <w:t>, студент</w:t>
            </w:r>
          </w:p>
          <w:p w:rsidR="00576561" w:rsidRDefault="00576561" w:rsidP="00576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561">
              <w:rPr>
                <w:rStyle w:val="ezkurwreuab5ozgtqnkl"/>
                <w:rFonts w:ascii="Times New Roman" w:eastAsia="Calibri" w:hAnsi="Times New Roman" w:cs="Times New Roman"/>
                <w:sz w:val="24"/>
                <w:szCs w:val="24"/>
              </w:rPr>
              <w:t xml:space="preserve"> Кемеровский государственный университет</w:t>
            </w:r>
            <w:r w:rsidRPr="005765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4431B" w:rsidRPr="00A4431B" w:rsidRDefault="00A4431B" w:rsidP="00A44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31B">
              <w:rPr>
                <w:rFonts w:ascii="Times New Roman" w:hAnsi="Times New Roman" w:cs="Times New Roman"/>
                <w:sz w:val="24"/>
                <w:szCs w:val="24"/>
              </w:rPr>
              <w:t>АНГЛИЦИЗМЫ В СОВРЕМЕННОМ НЕМЕЦКОМ ЯЗЫКЕ: ВЫЗОВ ДЛЯ ТРАДИЦИОННОЙ МЕТОДИКИ ПРЕПОДАВАНИЯ В ПУТИ ИНТЕГРАЦИИ НОВОГО ЛЕКСИКОНА В УЧЕБНЫЙ ПРОЦЕСС</w:t>
            </w:r>
          </w:p>
          <w:p w:rsidR="004D0BBD" w:rsidRPr="004D0BBD" w:rsidRDefault="00A4431B" w:rsidP="00A44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ANGLIZISMEN IM MODERNEN DEUTSCH: EINE HERAUSFORDERUNG FÜR DIE TRADITIONELLE DIDAKTIK</w:t>
            </w:r>
          </w:p>
        </w:tc>
      </w:tr>
      <w:tr w:rsidR="004D0BBD" w:rsidRPr="004D0BBD" w:rsidTr="00BB4717">
        <w:trPr>
          <w:trHeight w:val="117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BBD" w:rsidRPr="004D0BBD" w:rsidRDefault="004D0BBD" w:rsidP="004D0BBD">
            <w:pPr>
              <w:spacing w:after="0" w:line="240" w:lineRule="auto"/>
              <w:jc w:val="center"/>
              <w:rPr>
                <w:rStyle w:val="ezkurwreuab5ozgtqnkl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ezkurwreuab5ozgtqnkl"/>
                <w:rFonts w:ascii="Times New Roman" w:eastAsia="Calibri" w:hAnsi="Times New Roman" w:cs="Times New Roman"/>
                <w:b/>
                <w:sz w:val="24"/>
                <w:szCs w:val="24"/>
              </w:rPr>
              <w:t>Мечайкина</w:t>
            </w:r>
            <w:proofErr w:type="spellEnd"/>
            <w:r w:rsidRPr="004D0BBD">
              <w:rPr>
                <w:rStyle w:val="ezkurwreuab5ozgtqnkl"/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ezkurwreuab5ozgtqnkl"/>
                <w:rFonts w:ascii="Times New Roman" w:eastAsia="Calibri" w:hAnsi="Times New Roman" w:cs="Times New Roman"/>
                <w:b/>
                <w:sz w:val="24"/>
                <w:szCs w:val="24"/>
              </w:rPr>
              <w:t>Ален</w:t>
            </w:r>
            <w:r w:rsidRPr="004D0BBD">
              <w:rPr>
                <w:rStyle w:val="ezkurwreuab5ozgtqnkl"/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4D0BBD">
              <w:rPr>
                <w:rStyle w:val="ezkurwreuab5ozgtqnkl"/>
                <w:rFonts w:ascii="Times New Roman" w:eastAsia="Calibri" w:hAnsi="Times New Roman" w:cs="Times New Roman"/>
                <w:sz w:val="24"/>
                <w:szCs w:val="24"/>
              </w:rPr>
              <w:t>, студент</w:t>
            </w:r>
          </w:p>
          <w:p w:rsidR="004D0BBD" w:rsidRPr="004D0BBD" w:rsidRDefault="004D0BBD" w:rsidP="004D0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BBD">
              <w:rPr>
                <w:rStyle w:val="ezkurwreuab5ozgtqnkl"/>
                <w:rFonts w:ascii="Times New Roman" w:eastAsia="Calibri" w:hAnsi="Times New Roman" w:cs="Times New Roman"/>
                <w:sz w:val="24"/>
                <w:szCs w:val="24"/>
              </w:rPr>
              <w:t xml:space="preserve"> Кемеровский государственный университет</w:t>
            </w:r>
            <w:r w:rsidRPr="004D0B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D0BBD" w:rsidRPr="00BB4717" w:rsidRDefault="004D0BBD" w:rsidP="004D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КОНЦЕПТ</w:t>
            </w:r>
            <w:r w:rsidRPr="00BB4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4D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BODEN</w:t>
            </w:r>
            <w:r w:rsidRPr="00BB4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4D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B4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НЕМЕЦКОЙ</w:t>
            </w:r>
            <w:proofErr w:type="gramEnd"/>
            <w:r w:rsidRPr="00BB4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ЛИНГВОКУЛЬТУРЕ</w:t>
            </w:r>
          </w:p>
          <w:p w:rsidR="00BB4717" w:rsidRPr="00BB4717" w:rsidRDefault="004D0BBD" w:rsidP="004D0BBD">
            <w:pPr>
              <w:spacing w:after="0" w:line="240" w:lineRule="auto"/>
              <w:jc w:val="center"/>
              <w:rPr>
                <w:rStyle w:val="ezkurwreuab5ozgtqnkl"/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DAS</w:t>
            </w:r>
            <w:r w:rsidRPr="00BB4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KONZEPT</w:t>
            </w:r>
            <w:r w:rsidRPr="00BB4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“</w:t>
            </w:r>
            <w:r w:rsidRPr="004D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BODEN</w:t>
            </w:r>
            <w:r w:rsidRPr="00BB4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” </w:t>
            </w:r>
            <w:r w:rsidRPr="004D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</w:t>
            </w:r>
            <w:r w:rsidRPr="00BB4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DER</w:t>
            </w:r>
            <w:r w:rsidRPr="00BB4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DEUTSCHEN</w:t>
            </w:r>
            <w:r w:rsidRPr="00BB4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LINGUOKULTUR</w:t>
            </w:r>
          </w:p>
        </w:tc>
      </w:tr>
      <w:tr w:rsidR="00BB4717" w:rsidRPr="00CE6563" w:rsidTr="000F4740">
        <w:trPr>
          <w:trHeight w:val="1689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717" w:rsidRPr="000F4740" w:rsidRDefault="00BB4717" w:rsidP="000F4740">
            <w:pPr>
              <w:spacing w:after="0" w:line="240" w:lineRule="auto"/>
              <w:jc w:val="center"/>
              <w:rPr>
                <w:rStyle w:val="ezkurwreuab5ozgtqnkl"/>
                <w:rFonts w:ascii="Times New Roman" w:hAnsi="Times New Roman"/>
                <w:sz w:val="24"/>
                <w:szCs w:val="24"/>
              </w:rPr>
            </w:pPr>
            <w:proofErr w:type="spellStart"/>
            <w:r w:rsidRPr="000F4740">
              <w:rPr>
                <w:rStyle w:val="ezkurwreuab5ozgtqnkl"/>
                <w:rFonts w:ascii="Times New Roman" w:eastAsia="Calibri" w:hAnsi="Times New Roman" w:cs="Times New Roman"/>
                <w:b/>
                <w:sz w:val="24"/>
                <w:szCs w:val="24"/>
              </w:rPr>
              <w:t>Ясыр</w:t>
            </w:r>
            <w:proofErr w:type="spellEnd"/>
            <w:r w:rsidRPr="000F4740">
              <w:rPr>
                <w:rStyle w:val="ezkurwreuab5ozgtqnkl"/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Валерия</w:t>
            </w:r>
            <w:r w:rsidRPr="000F4740">
              <w:rPr>
                <w:rStyle w:val="ezkurwreuab5ozgtqnkl"/>
                <w:rFonts w:ascii="Times New Roman" w:eastAsia="Calibri" w:hAnsi="Times New Roman" w:cs="Times New Roman"/>
                <w:sz w:val="24"/>
                <w:szCs w:val="24"/>
              </w:rPr>
              <w:t>, студент</w:t>
            </w:r>
          </w:p>
          <w:p w:rsidR="00BB4717" w:rsidRPr="000F4740" w:rsidRDefault="00BB4717" w:rsidP="000F4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40">
              <w:rPr>
                <w:rStyle w:val="ezkurwreuab5ozgtqnkl"/>
                <w:rFonts w:ascii="Times New Roman" w:eastAsia="Calibri" w:hAnsi="Times New Roman" w:cs="Times New Roman"/>
                <w:sz w:val="24"/>
                <w:szCs w:val="24"/>
              </w:rPr>
              <w:t xml:space="preserve"> Кемеровский государственный университет</w:t>
            </w:r>
            <w:r w:rsidRPr="000F47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B4717" w:rsidRPr="000F4740" w:rsidRDefault="00BB4717" w:rsidP="000F4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4740">
              <w:rPr>
                <w:rFonts w:ascii="Times New Roman" w:hAnsi="Times New Roman" w:cs="Times New Roman"/>
                <w:sz w:val="24"/>
                <w:szCs w:val="24"/>
              </w:rPr>
              <w:t>СПЕЦИФИКА ПРЕПОДАВАНИЯ СТРАНОВЕДЕНИЯ НА НЕМЕЦКОМ ЯЗЫКЕ (на материале видео «</w:t>
            </w:r>
            <w:r w:rsidRPr="000F474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Typisch Deutsch</w:t>
            </w:r>
            <w:r w:rsidRPr="000F47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0F4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74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Kuchen und Torten</w:t>
            </w:r>
            <w:r w:rsidRPr="000F4740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0F4740" w:rsidRPr="00F3747E" w:rsidRDefault="00BB4717" w:rsidP="000F4740">
            <w:pPr>
              <w:spacing w:after="0" w:line="240" w:lineRule="auto"/>
              <w:jc w:val="center"/>
              <w:rPr>
                <w:rStyle w:val="ezkurwreuab5ozgtqnkl"/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F474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SPEZIFIK DES LANDESKUNDEUNTERRICHTS IM DEUTSCHEN (auf dem Material des Videos «Typisch Deutsch: Kuchen und Torten»)</w:t>
            </w:r>
          </w:p>
        </w:tc>
      </w:tr>
      <w:tr w:rsidR="000F4740" w:rsidRPr="00CE6563" w:rsidTr="009860C1">
        <w:trPr>
          <w:trHeight w:val="160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740" w:rsidRPr="000F4740" w:rsidRDefault="000F4740" w:rsidP="000F4740">
            <w:pPr>
              <w:spacing w:after="0" w:line="240" w:lineRule="auto"/>
              <w:jc w:val="center"/>
              <w:rPr>
                <w:rStyle w:val="ezkurwreuab5ozgtqnkl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ezkurwreuab5ozgtqnkl"/>
                <w:rFonts w:ascii="Times New Roman" w:eastAsia="Calibri" w:hAnsi="Times New Roman" w:cs="Times New Roman"/>
                <w:b/>
                <w:sz w:val="24"/>
                <w:szCs w:val="24"/>
              </w:rPr>
              <w:t>Манохина</w:t>
            </w:r>
            <w:proofErr w:type="spellEnd"/>
            <w:r w:rsidRPr="000F4740">
              <w:rPr>
                <w:rStyle w:val="ezkurwreuab5ozgtqnkl"/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ezkurwreuab5ozgtqnkl"/>
                <w:rFonts w:ascii="Times New Roman" w:eastAsia="Calibri" w:hAnsi="Times New Roman" w:cs="Times New Roman"/>
                <w:b/>
                <w:sz w:val="24"/>
                <w:szCs w:val="24"/>
              </w:rPr>
              <w:t>Елизавета</w:t>
            </w:r>
            <w:r w:rsidRPr="000F4740">
              <w:rPr>
                <w:rStyle w:val="ezkurwreuab5ozgtqnkl"/>
                <w:rFonts w:ascii="Times New Roman" w:eastAsia="Calibri" w:hAnsi="Times New Roman" w:cs="Times New Roman"/>
                <w:sz w:val="24"/>
                <w:szCs w:val="24"/>
              </w:rPr>
              <w:t>, студент</w:t>
            </w:r>
          </w:p>
          <w:p w:rsidR="000F4740" w:rsidRPr="000F4740" w:rsidRDefault="000F4740" w:rsidP="000F4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0">
              <w:rPr>
                <w:rFonts w:ascii="Times New Roman" w:hAnsi="Times New Roman" w:cs="Times New Roman"/>
                <w:sz w:val="24"/>
                <w:szCs w:val="24"/>
              </w:rPr>
              <w:t>Кузбасский государственный технический университет имени Т. Ф. Горбачева</w:t>
            </w:r>
          </w:p>
          <w:p w:rsidR="000F4740" w:rsidRPr="000F4740" w:rsidRDefault="000F4740" w:rsidP="000F4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0">
              <w:rPr>
                <w:rFonts w:ascii="Times New Roman" w:hAnsi="Times New Roman" w:cs="Times New Roman"/>
                <w:sz w:val="24"/>
                <w:szCs w:val="24"/>
              </w:rPr>
              <w:t>ТРАНСФОРМАЦИЯ ЯЗЫКОВОЙ МОТИВАЦИИ: ОДНОДНЕВНЫЙ ТРЕНИНГ ДЛЯ СТУДЕНТОВ НЕЛИНГВИСТИЧЕСКИХ СПЕЦИАЛЬНОСТЕЙ</w:t>
            </w:r>
          </w:p>
          <w:p w:rsidR="009860C1" w:rsidRPr="00F3747E" w:rsidRDefault="000F4740" w:rsidP="000F4740">
            <w:pPr>
              <w:spacing w:after="0" w:line="240" w:lineRule="auto"/>
              <w:jc w:val="center"/>
              <w:rPr>
                <w:rStyle w:val="ezkurwreuab5ozgtqnkl"/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F4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TRANSFORMING LANGUAGE MOTIVATION: A ONE-DAY WORKSHOP FOR NON-LINGUISTIC STUDENTS </w:t>
            </w:r>
          </w:p>
        </w:tc>
      </w:tr>
      <w:tr w:rsidR="009860C1" w:rsidRPr="00CE6563" w:rsidTr="009860C1">
        <w:trPr>
          <w:trHeight w:val="109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1" w:rsidRDefault="009860C1" w:rsidP="000F4740">
            <w:pPr>
              <w:spacing w:after="0" w:line="240" w:lineRule="auto"/>
              <w:jc w:val="center"/>
              <w:rPr>
                <w:rStyle w:val="ezkurwreuab5ozgtqnkl"/>
                <w:rFonts w:ascii="Times New Roman" w:eastAsia="Calibri" w:hAnsi="Times New Roman" w:cs="Times New Roman"/>
                <w:sz w:val="24"/>
                <w:szCs w:val="24"/>
              </w:rPr>
            </w:pPr>
            <w:r w:rsidRPr="009860C1">
              <w:rPr>
                <w:rStyle w:val="ezkurwreuab5ozgtqnkl"/>
                <w:rFonts w:ascii="Times New Roman" w:eastAsia="Calibri" w:hAnsi="Times New Roman" w:cs="Times New Roman"/>
                <w:b/>
                <w:sz w:val="24"/>
                <w:szCs w:val="24"/>
              </w:rPr>
              <w:t>Ильина Виктория</w:t>
            </w:r>
            <w:r w:rsidRPr="009860C1">
              <w:rPr>
                <w:rStyle w:val="ezkurwreuab5ozgtqnkl"/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Style w:val="ezkurwreuab5ozgtqnkl"/>
                <w:rFonts w:ascii="Times New Roman" w:eastAsia="Calibri" w:hAnsi="Times New Roman" w:cs="Times New Roman"/>
                <w:sz w:val="24"/>
                <w:szCs w:val="24"/>
              </w:rPr>
              <w:t>студент</w:t>
            </w:r>
          </w:p>
          <w:p w:rsidR="009860C1" w:rsidRPr="009860C1" w:rsidRDefault="009860C1" w:rsidP="000F4740">
            <w:pPr>
              <w:spacing w:after="0" w:line="240" w:lineRule="auto"/>
              <w:jc w:val="center"/>
              <w:rPr>
                <w:rStyle w:val="ezkurwreuab5ozgtqnkl"/>
                <w:rFonts w:ascii="Times New Roman" w:eastAsia="Calibri" w:hAnsi="Times New Roman" w:cs="Times New Roman"/>
                <w:sz w:val="24"/>
                <w:szCs w:val="24"/>
              </w:rPr>
            </w:pPr>
            <w:r w:rsidRPr="009860C1">
              <w:rPr>
                <w:rFonts w:ascii="Times New Roman" w:hAnsi="Times New Roman" w:cs="Times New Roman"/>
                <w:sz w:val="24"/>
                <w:szCs w:val="24"/>
              </w:rPr>
              <w:t xml:space="preserve">Кемеровский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860C1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860C1">
              <w:rPr>
                <w:rFonts w:ascii="Times New Roman" w:hAnsi="Times New Roman" w:cs="Times New Roman"/>
                <w:sz w:val="24"/>
                <w:szCs w:val="24"/>
              </w:rPr>
              <w:t xml:space="preserve">едицинский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860C1">
              <w:rPr>
                <w:rFonts w:ascii="Times New Roman" w:hAnsi="Times New Roman" w:cs="Times New Roman"/>
                <w:sz w:val="24"/>
                <w:szCs w:val="24"/>
              </w:rPr>
              <w:t>ниверситет</w:t>
            </w:r>
          </w:p>
          <w:p w:rsidR="009860C1" w:rsidRPr="00F3747E" w:rsidRDefault="009860C1" w:rsidP="009860C1">
            <w:pPr>
              <w:spacing w:after="0" w:line="240" w:lineRule="auto"/>
              <w:jc w:val="center"/>
              <w:rPr>
                <w:rStyle w:val="ezkurwreuab5ozgtqnkl"/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60C1">
              <w:rPr>
                <w:rStyle w:val="ezkurwreuab5ozgtqnkl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IS NOMOPHOBIA THE 21 ST </w:t>
            </w:r>
            <w:proofErr w:type="gramStart"/>
            <w:r w:rsidRPr="009860C1">
              <w:rPr>
                <w:rStyle w:val="ezkurwreuab5ozgtqnkl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CENTURY  NEW</w:t>
            </w:r>
            <w:proofErr w:type="gramEnd"/>
            <w:r w:rsidRPr="009860C1">
              <w:rPr>
                <w:rStyle w:val="ezkurwreuab5ozgtqnkl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DISEASE   OR TEMPORARY MADNESS IN MODERN EDUCATION?</w:t>
            </w:r>
          </w:p>
        </w:tc>
      </w:tr>
      <w:tr w:rsidR="009860C1" w:rsidRPr="00CE6563" w:rsidTr="00A4431B">
        <w:trPr>
          <w:trHeight w:val="28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1" w:rsidRPr="004D0BBD" w:rsidRDefault="009860C1" w:rsidP="009860C1">
            <w:pPr>
              <w:spacing w:after="0" w:line="240" w:lineRule="auto"/>
              <w:jc w:val="center"/>
              <w:rPr>
                <w:rStyle w:val="ezkurwreuab5ozgtqnkl"/>
                <w:rFonts w:ascii="Times New Roman" w:hAnsi="Times New Roman"/>
                <w:sz w:val="24"/>
                <w:szCs w:val="24"/>
              </w:rPr>
            </w:pPr>
            <w:r>
              <w:rPr>
                <w:rStyle w:val="ezkurwreuab5ozgtqnkl"/>
                <w:rFonts w:ascii="Times New Roman" w:eastAsia="Calibri" w:hAnsi="Times New Roman" w:cs="Times New Roman"/>
                <w:b/>
                <w:sz w:val="24"/>
                <w:szCs w:val="24"/>
              </w:rPr>
              <w:t>Ба</w:t>
            </w:r>
            <w:r w:rsidR="00081838">
              <w:rPr>
                <w:rStyle w:val="ezkurwreuab5ozgtqnkl"/>
                <w:rFonts w:ascii="Times New Roman" w:eastAsia="Calibri" w:hAnsi="Times New Roman" w:cs="Times New Roman"/>
                <w:b/>
                <w:sz w:val="24"/>
                <w:szCs w:val="24"/>
              </w:rPr>
              <w:t>бий Виктор</w:t>
            </w:r>
            <w:r w:rsidRPr="004D0BBD">
              <w:rPr>
                <w:rStyle w:val="ezkurwreuab5ozgtqnkl"/>
                <w:rFonts w:ascii="Times New Roman" w:eastAsia="Calibri" w:hAnsi="Times New Roman" w:cs="Times New Roman"/>
                <w:sz w:val="24"/>
                <w:szCs w:val="24"/>
              </w:rPr>
              <w:t>, студент</w:t>
            </w:r>
          </w:p>
          <w:p w:rsidR="009860C1" w:rsidRPr="004D0BBD" w:rsidRDefault="009860C1" w:rsidP="00986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BBD">
              <w:rPr>
                <w:rStyle w:val="ezkurwreuab5ozgtqnkl"/>
                <w:rFonts w:ascii="Times New Roman" w:eastAsia="Calibri" w:hAnsi="Times New Roman" w:cs="Times New Roman"/>
                <w:sz w:val="24"/>
                <w:szCs w:val="24"/>
              </w:rPr>
              <w:t xml:space="preserve"> Кемеровский государственный университет</w:t>
            </w:r>
            <w:r w:rsidRPr="004D0B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860C1" w:rsidRPr="00081838" w:rsidRDefault="009860C1" w:rsidP="009860C1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83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ИСКУССТВЕННЫЙ ИНТЕЛЛЕКТ ДЛЯ РАЗВИТИЯ КОММУНИКАТИВНЫХ НАВЫКОВ</w:t>
            </w:r>
          </w:p>
          <w:p w:rsidR="009860C1" w:rsidRPr="00F3747E" w:rsidRDefault="009860C1" w:rsidP="00081838">
            <w:pPr>
              <w:spacing w:after="0" w:line="360" w:lineRule="auto"/>
              <w:jc w:val="center"/>
              <w:rPr>
                <w:rStyle w:val="ezkurwreuab5ozgtqnkl"/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818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ARTIFICIAL INTELLIGENCE FOR THE DEVELOPMENT OF COMMUNICATION SKILLS</w:t>
            </w:r>
          </w:p>
        </w:tc>
      </w:tr>
      <w:tr w:rsidR="00A04D35" w:rsidRPr="00CE6563" w:rsidTr="00F3747E">
        <w:trPr>
          <w:trHeight w:val="7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7E" w:rsidRPr="000F4740" w:rsidRDefault="00F3747E" w:rsidP="00F3747E">
            <w:pPr>
              <w:spacing w:after="0" w:line="240" w:lineRule="auto"/>
              <w:jc w:val="center"/>
              <w:rPr>
                <w:rStyle w:val="ezkurwreuab5ozgtqnkl"/>
                <w:rFonts w:ascii="Times New Roman" w:hAnsi="Times New Roman"/>
                <w:sz w:val="24"/>
                <w:szCs w:val="24"/>
              </w:rPr>
            </w:pPr>
            <w:r>
              <w:rPr>
                <w:rStyle w:val="ezkurwreuab5ozgtqnkl"/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Гусаров Илья</w:t>
            </w:r>
            <w:r w:rsidRPr="000F4740">
              <w:rPr>
                <w:rStyle w:val="ezkurwreuab5ozgtqnkl"/>
                <w:rFonts w:ascii="Times New Roman" w:eastAsia="Calibri" w:hAnsi="Times New Roman" w:cs="Times New Roman"/>
                <w:sz w:val="24"/>
                <w:szCs w:val="24"/>
              </w:rPr>
              <w:t>, студент</w:t>
            </w:r>
          </w:p>
          <w:p w:rsidR="00F3747E" w:rsidRPr="000F4740" w:rsidRDefault="00F3747E" w:rsidP="00F37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0">
              <w:rPr>
                <w:rFonts w:ascii="Times New Roman" w:hAnsi="Times New Roman" w:cs="Times New Roman"/>
                <w:sz w:val="24"/>
                <w:szCs w:val="24"/>
              </w:rPr>
              <w:t>Кузбасский государственный технический университет имени Т. Ф. Горбачева</w:t>
            </w:r>
          </w:p>
          <w:p w:rsidR="00A04D35" w:rsidRPr="001856E6" w:rsidRDefault="00F3747E" w:rsidP="00F3747E">
            <w:pPr>
              <w:pStyle w:val="docdata"/>
              <w:spacing w:before="0" w:beforeAutospacing="0" w:after="160" w:afterAutospacing="0" w:line="254" w:lineRule="auto"/>
              <w:jc w:val="center"/>
              <w:rPr>
                <w:rFonts w:eastAsia="Calibri"/>
                <w:color w:val="000000"/>
                <w:lang w:val="en-US"/>
              </w:rPr>
            </w:pPr>
            <w:r w:rsidRPr="00F3747E">
              <w:rPr>
                <w:color w:val="000000"/>
                <w:lang w:val="en-US"/>
              </w:rPr>
              <w:t>METHODS OF REGENERATION OF CARBON SORBENTS FROM OIL</w:t>
            </w:r>
          </w:p>
        </w:tc>
      </w:tr>
      <w:tr w:rsidR="00F3747E" w:rsidRPr="00CE6563" w:rsidTr="008B762F">
        <w:trPr>
          <w:trHeight w:val="138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7E" w:rsidRDefault="00F3747E" w:rsidP="000F6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Головешкин</w:t>
            </w:r>
            <w:proofErr w:type="spellEnd"/>
            <w:r w:rsidRPr="00BE3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Егор</w:t>
            </w:r>
            <w:r w:rsidRPr="000F6ED4">
              <w:rPr>
                <w:rFonts w:ascii="Times New Roman" w:hAnsi="Times New Roman" w:cs="Times New Roman"/>
                <w:sz w:val="24"/>
                <w:szCs w:val="24"/>
              </w:rPr>
              <w:t xml:space="preserve">, магистрант </w:t>
            </w:r>
          </w:p>
          <w:p w:rsidR="00F3747E" w:rsidRPr="000F6ED4" w:rsidRDefault="00F3747E" w:rsidP="000F6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D4">
              <w:rPr>
                <w:rFonts w:ascii="Times New Roman" w:hAnsi="Times New Roman" w:cs="Times New Roman"/>
                <w:sz w:val="24"/>
                <w:szCs w:val="24"/>
              </w:rPr>
              <w:t>Кемеровский государственный университет</w:t>
            </w:r>
          </w:p>
          <w:p w:rsidR="00F3747E" w:rsidRPr="00C63B91" w:rsidRDefault="00F3747E" w:rsidP="00C6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91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  <w:proofErr w:type="gramStart"/>
            <w:r w:rsidRPr="00C63B91">
              <w:rPr>
                <w:rFonts w:ascii="Times New Roman" w:hAnsi="Times New Roman" w:cs="Times New Roman"/>
                <w:sz w:val="24"/>
                <w:szCs w:val="24"/>
              </w:rPr>
              <w:t>БИОАКТИВНЫХ</w:t>
            </w:r>
            <w:proofErr w:type="gramEnd"/>
            <w:r w:rsidRPr="00C63B91">
              <w:rPr>
                <w:rFonts w:ascii="Times New Roman" w:hAnsi="Times New Roman" w:cs="Times New Roman"/>
                <w:sz w:val="24"/>
                <w:szCs w:val="24"/>
              </w:rPr>
              <w:t xml:space="preserve"> ГИДРОЛИЗАТОВ</w:t>
            </w:r>
          </w:p>
          <w:p w:rsidR="00F3747E" w:rsidRPr="00CE6563" w:rsidRDefault="00F3747E" w:rsidP="00C6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9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CE6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B91">
              <w:rPr>
                <w:rFonts w:ascii="Times New Roman" w:hAnsi="Times New Roman" w:cs="Times New Roman"/>
                <w:sz w:val="24"/>
                <w:szCs w:val="24"/>
              </w:rPr>
              <w:t>СЫВОРОТОЧНЫХ</w:t>
            </w:r>
            <w:r w:rsidRPr="00CE6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B91">
              <w:rPr>
                <w:rFonts w:ascii="Times New Roman" w:hAnsi="Times New Roman" w:cs="Times New Roman"/>
                <w:sz w:val="24"/>
                <w:szCs w:val="24"/>
              </w:rPr>
              <w:t>БЕЛКОВ</w:t>
            </w:r>
          </w:p>
          <w:p w:rsidR="00F3747E" w:rsidRPr="00F3747E" w:rsidRDefault="00F3747E" w:rsidP="00C63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3B9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OBTAINING BIOACTIVE HYDROLYSATES FROM WHEY PROTEINS</w:t>
            </w:r>
          </w:p>
        </w:tc>
      </w:tr>
      <w:tr w:rsidR="006C4CDB" w:rsidRPr="00CE6563" w:rsidTr="000F6ED4">
        <w:trPr>
          <w:trHeight w:val="982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91" w:rsidRPr="000F6ED4" w:rsidRDefault="00C63B91" w:rsidP="00C6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theme="majorBidi"/>
                <w:b/>
                <w:bCs/>
                <w:color w:val="000000" w:themeColor="text1"/>
                <w:sz w:val="24"/>
                <w:szCs w:val="24"/>
              </w:rPr>
              <w:t>Иванцова Ксения</w:t>
            </w:r>
            <w:r w:rsidR="000F6ED4" w:rsidRPr="000F6ED4">
              <w:rPr>
                <w:rFonts w:ascii="Times New Roman" w:eastAsiaTheme="majorEastAsia" w:hAnsi="Times New Roman" w:cstheme="majorBidi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0F6ED4">
              <w:rPr>
                <w:rFonts w:ascii="Times New Roman" w:hAnsi="Times New Roman" w:cs="Times New Roman"/>
                <w:sz w:val="24"/>
                <w:szCs w:val="24"/>
              </w:rPr>
              <w:t xml:space="preserve">магистрант </w:t>
            </w:r>
          </w:p>
          <w:p w:rsidR="00C63B91" w:rsidRPr="000F6ED4" w:rsidRDefault="00C63B91" w:rsidP="00C6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D4">
              <w:rPr>
                <w:rFonts w:ascii="Times New Roman" w:hAnsi="Times New Roman" w:cs="Times New Roman"/>
                <w:sz w:val="24"/>
                <w:szCs w:val="24"/>
              </w:rPr>
              <w:t>Кемеровский государственный университет</w:t>
            </w:r>
          </w:p>
          <w:p w:rsidR="00C63B91" w:rsidRPr="00C63B91" w:rsidRDefault="00C63B91" w:rsidP="00C63B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63B9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КРАТКАЯ ХАРАКТЕРИСТИКА РАСТИТЕЛЬНОГО СИБИРСКОГО СЫРЬЯ, ПРИМЕНЯЕМОГО В ТЕХНОЛОГИИ МЯСНЫХ ПРОДУКТОВ В КАЧЕСТВЕ АНТИОКСИДАНТОВ</w:t>
            </w:r>
          </w:p>
          <w:p w:rsidR="006C4CDB" w:rsidRPr="00BE3469" w:rsidRDefault="00C63B91" w:rsidP="00C63B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63B91">
              <w:rPr>
                <w:rStyle w:val="rynqvb"/>
                <w:rFonts w:ascii="Times New Roman" w:hAnsi="Times New Roman" w:cs="Times New Roman"/>
                <w:sz w:val="24"/>
                <w:szCs w:val="24"/>
                <w:lang w:val="en-US"/>
              </w:rPr>
              <w:t>BRIEF CHARACTERISTICS OF SIBERIAN PLANT RAW MATERIALS USED IN MEAT PRODUCT TECHNOLOGY AS ANTIOXIDANTS</w:t>
            </w:r>
          </w:p>
        </w:tc>
      </w:tr>
      <w:tr w:rsidR="00A04D35" w:rsidRPr="00CE6563" w:rsidTr="008B762F">
        <w:trPr>
          <w:trHeight w:val="957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ED4" w:rsidRPr="00C63B91" w:rsidRDefault="000F6ED4" w:rsidP="00C63B91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B91">
              <w:rPr>
                <w:rFonts w:ascii="Times New Roman" w:hAnsi="Times New Roman" w:cs="Times New Roman"/>
                <w:b/>
                <w:sz w:val="24"/>
                <w:szCs w:val="24"/>
              </w:rPr>
              <w:t>Ма</w:t>
            </w:r>
            <w:r w:rsidR="00C63B91" w:rsidRPr="00C63B91">
              <w:rPr>
                <w:rFonts w:ascii="Times New Roman" w:hAnsi="Times New Roman" w:cs="Times New Roman"/>
                <w:b/>
                <w:sz w:val="24"/>
                <w:szCs w:val="24"/>
              </w:rPr>
              <w:t>зикин</w:t>
            </w:r>
            <w:proofErr w:type="spellEnd"/>
            <w:r w:rsidRPr="00C63B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3B91" w:rsidRPr="00C63B91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</w:t>
            </w:r>
            <w:r w:rsidRPr="00C63B91">
              <w:rPr>
                <w:rFonts w:ascii="Times New Roman" w:hAnsi="Times New Roman" w:cs="Times New Roman"/>
                <w:sz w:val="24"/>
                <w:szCs w:val="24"/>
              </w:rPr>
              <w:t>, магистрант</w:t>
            </w:r>
          </w:p>
          <w:p w:rsidR="00C63B91" w:rsidRPr="00C63B91" w:rsidRDefault="00C63B91" w:rsidP="00C63B9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91">
              <w:rPr>
                <w:rFonts w:ascii="Times New Roman" w:hAnsi="Times New Roman" w:cs="Times New Roman"/>
                <w:sz w:val="24"/>
                <w:szCs w:val="24"/>
              </w:rPr>
              <w:t>Алтайский</w:t>
            </w:r>
            <w:r w:rsidRPr="00C63B9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C63B91"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r w:rsidRPr="00C63B9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C63B91">
              <w:rPr>
                <w:rFonts w:ascii="Times New Roman" w:hAnsi="Times New Roman" w:cs="Times New Roman"/>
                <w:sz w:val="24"/>
                <w:szCs w:val="24"/>
              </w:rPr>
              <w:t>аграрный</w:t>
            </w:r>
            <w:r w:rsidRPr="00C63B9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C63B91"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 </w:t>
            </w:r>
          </w:p>
          <w:p w:rsidR="00C63B91" w:rsidRPr="00C63B91" w:rsidRDefault="00C63B91" w:rsidP="00C63B9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91">
              <w:rPr>
                <w:rFonts w:ascii="Times New Roman" w:hAnsi="Times New Roman" w:cs="Times New Roman"/>
                <w:sz w:val="24"/>
                <w:szCs w:val="24"/>
              </w:rPr>
              <w:t>ХОЗЯЙСТВЕННАЯ ОЦЕНКА СОРТОВ ЯРОВОГО ЯЧМЕНЯ В УСЛОВИЯХ ПРЕДГОРЬЯ САЛАИРА</w:t>
            </w:r>
          </w:p>
          <w:p w:rsidR="00A04D35" w:rsidRPr="001856E6" w:rsidRDefault="00C63B91" w:rsidP="00C63B91">
            <w:pPr>
              <w:spacing w:after="0" w:line="240" w:lineRule="auto"/>
              <w:jc w:val="center"/>
              <w:rPr>
                <w:bCs/>
                <w:sz w:val="24"/>
                <w:lang w:val="en-US"/>
              </w:rPr>
            </w:pPr>
            <w:r w:rsidRPr="00C63B91">
              <w:rPr>
                <w:rStyle w:val="hps"/>
                <w:sz w:val="24"/>
                <w:szCs w:val="24"/>
                <w:lang w:val="de-DE"/>
              </w:rPr>
              <w:t>WIRTSCHAFTLICHE BEWERTUNG DER SOMMERGERSTENSORTEN IM SALAIR-VORGEBIRGE</w:t>
            </w:r>
          </w:p>
        </w:tc>
      </w:tr>
      <w:tr w:rsidR="002C5783" w:rsidRPr="004768A1" w:rsidTr="008B762F">
        <w:trPr>
          <w:trHeight w:val="161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F7" w:rsidRPr="00C63B91" w:rsidRDefault="005F73F7" w:rsidP="005F73F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Осьмаков Егор</w:t>
            </w:r>
            <w:r w:rsidRPr="00C63B91">
              <w:rPr>
                <w:rFonts w:ascii="Times New Roman" w:hAnsi="Times New Roman" w:cs="Times New Roman"/>
                <w:sz w:val="24"/>
                <w:szCs w:val="24"/>
              </w:rPr>
              <w:t>, магистрант</w:t>
            </w:r>
          </w:p>
          <w:p w:rsidR="005F73F7" w:rsidRPr="00C63B91" w:rsidRDefault="005F73F7" w:rsidP="005F73F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91">
              <w:rPr>
                <w:rFonts w:ascii="Times New Roman" w:hAnsi="Times New Roman" w:cs="Times New Roman"/>
                <w:sz w:val="24"/>
                <w:szCs w:val="24"/>
              </w:rPr>
              <w:t>Алтайский</w:t>
            </w:r>
            <w:r w:rsidRPr="00C63B9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C63B91"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r w:rsidRPr="00C63B9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C63B91">
              <w:rPr>
                <w:rFonts w:ascii="Times New Roman" w:hAnsi="Times New Roman" w:cs="Times New Roman"/>
                <w:sz w:val="24"/>
                <w:szCs w:val="24"/>
              </w:rPr>
              <w:t>аграрный</w:t>
            </w:r>
            <w:r w:rsidRPr="00C63B9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C63B91"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 </w:t>
            </w:r>
          </w:p>
          <w:p w:rsidR="005F73F7" w:rsidRPr="005F73F7" w:rsidRDefault="005F73F7" w:rsidP="005F73F7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de-DE"/>
              </w:rPr>
            </w:pPr>
            <w:r w:rsidRPr="005F73F7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ОЦЕНКА</w:t>
            </w:r>
            <w:r w:rsidRPr="005F73F7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r w:rsidRPr="005F73F7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ФИНАНСОВЫХ</w:t>
            </w:r>
            <w:r w:rsidRPr="005F73F7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r w:rsidRPr="005F73F7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РЕЗУЛЬТАТОВ</w:t>
            </w:r>
            <w:r w:rsidRPr="005F73F7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r w:rsidRPr="005F73F7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ПРЕДПРИЯТИЯ</w:t>
            </w:r>
            <w:r w:rsidRPr="005F73F7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</w:p>
          <w:p w:rsidR="005F73F7" w:rsidRPr="005F73F7" w:rsidRDefault="005F73F7" w:rsidP="005F73F7">
            <w:pPr>
              <w:spacing w:after="0" w:line="240" w:lineRule="auto"/>
              <w:ind w:firstLine="709"/>
              <w:jc w:val="center"/>
              <w:rPr>
                <w:sz w:val="24"/>
              </w:rPr>
            </w:pPr>
            <w:r w:rsidRPr="005F7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BEWERTUNG DER FINANZERGEBNISSE DES UNTERNEHMENS</w:t>
            </w:r>
          </w:p>
        </w:tc>
      </w:tr>
      <w:tr w:rsidR="00A04D35" w:rsidRPr="00CE6563" w:rsidTr="005562AA">
        <w:trPr>
          <w:trHeight w:val="638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29" w:rsidRPr="00C63B91" w:rsidRDefault="00BA0029" w:rsidP="00BA0029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Рязанов Сергей</w:t>
            </w:r>
            <w:r w:rsidR="005562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3B91">
              <w:rPr>
                <w:rFonts w:ascii="Times New Roman" w:hAnsi="Times New Roman" w:cs="Times New Roman"/>
                <w:sz w:val="24"/>
                <w:szCs w:val="24"/>
              </w:rPr>
              <w:t>магистрант</w:t>
            </w:r>
          </w:p>
          <w:p w:rsidR="00BA0029" w:rsidRPr="000F6ED4" w:rsidRDefault="00BA0029" w:rsidP="00BA0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D4">
              <w:rPr>
                <w:rFonts w:ascii="Times New Roman" w:hAnsi="Times New Roman" w:cs="Times New Roman"/>
                <w:sz w:val="24"/>
                <w:szCs w:val="24"/>
              </w:rPr>
              <w:t>Кемеровский государственный университет</w:t>
            </w:r>
          </w:p>
          <w:p w:rsidR="00BA0029" w:rsidRPr="00BA0029" w:rsidRDefault="00BA0029" w:rsidP="00BA0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029">
              <w:rPr>
                <w:rFonts w:ascii="Times New Roman" w:hAnsi="Times New Roman" w:cs="Times New Roman"/>
                <w:sz w:val="24"/>
                <w:szCs w:val="24"/>
              </w:rPr>
              <w:t>ИННОВАЦИОННЫЙ ПОДХОД К ОПРЕДЕЛЕНИЮ КАЧЕСТВЕННЫХ ХАРАКТЕРИСТИК МЯСА КУРИНОЙ ГРУДКИ</w:t>
            </w:r>
          </w:p>
          <w:p w:rsidR="005562AA" w:rsidRPr="005562AA" w:rsidRDefault="00BA0029" w:rsidP="00BA0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00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INNOVATE APPROACH TO DETERMINING QUALITY CHARACTERISTICS OF CHICKEN BREAST MEAT</w:t>
            </w:r>
            <w:bookmarkStart w:id="0" w:name="_GoBack"/>
            <w:bookmarkEnd w:id="0"/>
          </w:p>
        </w:tc>
      </w:tr>
      <w:tr w:rsidR="00A04D35" w:rsidRPr="00CE6563" w:rsidTr="00BA0029">
        <w:trPr>
          <w:trHeight w:val="1433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41C" w:rsidRPr="00BE3469" w:rsidRDefault="00BA0029" w:rsidP="00971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29">
              <w:rPr>
                <w:rFonts w:ascii="Times New Roman" w:hAnsi="Times New Roman" w:cs="Times New Roman"/>
                <w:b/>
                <w:sz w:val="24"/>
                <w:szCs w:val="24"/>
              </w:rPr>
              <w:t>Чундерова</w:t>
            </w:r>
            <w:proofErr w:type="spellEnd"/>
            <w:r w:rsidRPr="00BA0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</w:t>
            </w:r>
            <w:r w:rsidR="0097141C" w:rsidRPr="00BE34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7141C" w:rsidRPr="0097141C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</w:t>
            </w:r>
          </w:p>
          <w:p w:rsidR="00BA0029" w:rsidRPr="000F6ED4" w:rsidRDefault="00BA0029" w:rsidP="00BA0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D4">
              <w:rPr>
                <w:rFonts w:ascii="Times New Roman" w:hAnsi="Times New Roman" w:cs="Times New Roman"/>
                <w:sz w:val="24"/>
                <w:szCs w:val="24"/>
              </w:rPr>
              <w:t>Кемеровский государственный университет</w:t>
            </w:r>
          </w:p>
          <w:p w:rsidR="00BA0029" w:rsidRPr="00BA0029" w:rsidRDefault="00BA0029" w:rsidP="00BA002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A00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МИКРОВОДОРОСЛИ В КАЧЕСТВЕ БИОУДОБРЕНИЯ ДЛЯ СЕЛЬСКОХОЗЯЙСТВЕННОЙ ПРОМЫШЛЕННОСТИ</w:t>
            </w:r>
          </w:p>
          <w:p w:rsidR="00F63DC3" w:rsidRPr="00BA0029" w:rsidRDefault="00BA0029" w:rsidP="00BA0029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en-US"/>
              </w:rPr>
            </w:pPr>
            <w:r w:rsidRPr="00BA00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MICROALGAE AS BIOFERTILIZER FOR THE AGRICULTURAL INDUSTRY</w:t>
            </w:r>
          </w:p>
        </w:tc>
      </w:tr>
      <w:tr w:rsidR="00F63DC3" w:rsidRPr="005F73F7" w:rsidTr="005F73F7">
        <w:trPr>
          <w:trHeight w:val="1262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DC3" w:rsidRDefault="005F73F7" w:rsidP="00F63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Трунилов</w:t>
            </w:r>
            <w:r w:rsidR="00F63DC3" w:rsidRPr="00BE346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spellEnd"/>
            <w:r w:rsidR="00F63DC3" w:rsidRPr="00BE3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рвара</w:t>
            </w:r>
            <w:r w:rsidR="00F63DC3" w:rsidRPr="00F63DC3">
              <w:rPr>
                <w:rFonts w:ascii="Times New Roman" w:hAnsi="Times New Roman" w:cs="Times New Roman"/>
                <w:sz w:val="24"/>
                <w:szCs w:val="24"/>
              </w:rPr>
              <w:t>, магистр</w:t>
            </w:r>
            <w:r w:rsidR="00BA0029">
              <w:rPr>
                <w:rFonts w:ascii="Times New Roman" w:hAnsi="Times New Roman" w:cs="Times New Roman"/>
                <w:sz w:val="24"/>
                <w:szCs w:val="24"/>
              </w:rPr>
              <w:t>ант</w:t>
            </w:r>
          </w:p>
          <w:p w:rsidR="00F63DC3" w:rsidRPr="00F63DC3" w:rsidRDefault="00F63DC3" w:rsidP="00F63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DC3">
              <w:rPr>
                <w:rFonts w:ascii="Times New Roman" w:hAnsi="Times New Roman" w:cs="Times New Roman"/>
                <w:sz w:val="24"/>
                <w:szCs w:val="24"/>
              </w:rPr>
              <w:t>Алтайский государственный аграрный</w:t>
            </w:r>
            <w:r w:rsidRPr="0097141C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</w:p>
          <w:p w:rsidR="005F73F7" w:rsidRPr="005F73F7" w:rsidRDefault="005F73F7" w:rsidP="005F7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3F7">
              <w:rPr>
                <w:rFonts w:ascii="Times New Roman" w:hAnsi="Times New Roman" w:cs="Times New Roman"/>
                <w:sz w:val="24"/>
                <w:szCs w:val="24"/>
              </w:rPr>
              <w:t>ОСОБЕННОСТИ АГРОКЛИМАТИЧЕСКОГО РАЙОНИРОВАНИЯ АЛТАЙСКОГО КРАЯ</w:t>
            </w:r>
          </w:p>
          <w:p w:rsidR="00D50A8A" w:rsidRPr="005F73F7" w:rsidRDefault="005F73F7" w:rsidP="005F7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F73F7">
              <w:rPr>
                <w:rStyle w:val="hps"/>
                <w:sz w:val="24"/>
                <w:szCs w:val="24"/>
                <w:lang w:val="de-DE"/>
              </w:rPr>
              <w:t>BESONDERHEITEN DER AGROKLIMATISCHEN ZONENEINTEILUNG DER ALTAIREGION</w:t>
            </w:r>
          </w:p>
        </w:tc>
      </w:tr>
      <w:tr w:rsidR="00D50A8A" w:rsidRPr="00CE6563" w:rsidTr="008B762F">
        <w:trPr>
          <w:trHeight w:val="27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A8A" w:rsidRPr="00410729" w:rsidRDefault="00BA0029" w:rsidP="00D50A8A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Шестак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Иван</w:t>
            </w:r>
            <w:r w:rsidR="00D50A8A" w:rsidRPr="00D50A8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50A8A" w:rsidRPr="00410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магистрант</w:t>
            </w:r>
          </w:p>
          <w:p w:rsidR="00BA0029" w:rsidRPr="000F6ED4" w:rsidRDefault="00BA0029" w:rsidP="00BA0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D4">
              <w:rPr>
                <w:rFonts w:ascii="Times New Roman" w:hAnsi="Times New Roman" w:cs="Times New Roman"/>
                <w:sz w:val="24"/>
                <w:szCs w:val="24"/>
              </w:rPr>
              <w:t>Кемеровский государственный университет</w:t>
            </w:r>
          </w:p>
          <w:p w:rsidR="00BA0029" w:rsidRPr="00BA0029" w:rsidRDefault="00BA0029" w:rsidP="00BA0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029">
              <w:rPr>
                <w:rFonts w:ascii="Times New Roman" w:hAnsi="Times New Roman" w:cs="Times New Roman"/>
                <w:sz w:val="24"/>
                <w:szCs w:val="24"/>
              </w:rPr>
              <w:t xml:space="preserve">СПОСОБЫ ИСПОЛЬЗОВАНИЯ СУБПРОДУКТОВ В ПИЩЕВОЙ ПРОМЫШЛЕННОСТИ </w:t>
            </w:r>
          </w:p>
          <w:p w:rsidR="00D50A8A" w:rsidRPr="00D50A8A" w:rsidRDefault="00BA0029" w:rsidP="00BA0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A00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METHODS OF USING OFFAL IN THE FOOD INDUSTRY</w:t>
            </w:r>
          </w:p>
        </w:tc>
      </w:tr>
      <w:tr w:rsidR="00A04D35" w:rsidRPr="00CE6563" w:rsidTr="00201242">
        <w:trPr>
          <w:trHeight w:val="1142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41C" w:rsidRDefault="00BE3469" w:rsidP="000A4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469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Васильева Варвара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студент</w:t>
            </w:r>
          </w:p>
          <w:p w:rsidR="00BE3469" w:rsidRDefault="00BE3469" w:rsidP="000A4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41C">
              <w:rPr>
                <w:rFonts w:ascii="Times New Roman" w:hAnsi="Times New Roman" w:cs="Times New Roman"/>
                <w:sz w:val="24"/>
                <w:szCs w:val="24"/>
              </w:rPr>
              <w:t>Белорусск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97141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97141C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97141C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</w:p>
          <w:p w:rsidR="00201242" w:rsidRPr="00201242" w:rsidRDefault="00BE3469" w:rsidP="00201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r w:rsidRPr="002012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E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ЭКОЛОГИЧЕСКОЙ</w:t>
            </w:r>
            <w:r w:rsidRPr="002012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E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  <w:r w:rsidRPr="002012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E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СТУДЕНТОВ</w:t>
            </w:r>
            <w:r w:rsidRPr="002012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50A8A" w:rsidRPr="004B075F" w:rsidRDefault="00BE3469" w:rsidP="00201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34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DEVELOPMENT OF ECOLOGICAL CULTURE OF STUDENTS </w:t>
            </w:r>
          </w:p>
        </w:tc>
      </w:tr>
      <w:tr w:rsidR="00D50A8A" w:rsidRPr="00CE6563" w:rsidTr="0097141C">
        <w:trPr>
          <w:trHeight w:val="267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E6" w:rsidRPr="00C63B91" w:rsidRDefault="001856E6" w:rsidP="001856E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Портягин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Степан</w:t>
            </w:r>
            <w:r w:rsidRPr="00C63B91">
              <w:rPr>
                <w:rFonts w:ascii="Times New Roman" w:hAnsi="Times New Roman" w:cs="Times New Roman"/>
                <w:sz w:val="24"/>
                <w:szCs w:val="24"/>
              </w:rPr>
              <w:t>, магистрант</w:t>
            </w:r>
          </w:p>
          <w:p w:rsidR="001856E6" w:rsidRPr="00C63B91" w:rsidRDefault="001856E6" w:rsidP="001856E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91">
              <w:rPr>
                <w:rFonts w:ascii="Times New Roman" w:hAnsi="Times New Roman" w:cs="Times New Roman"/>
                <w:sz w:val="24"/>
                <w:szCs w:val="24"/>
              </w:rPr>
              <w:t>Алтайский</w:t>
            </w:r>
            <w:r w:rsidRPr="00C63B9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C63B91"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r w:rsidRPr="00C63B9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C63B91">
              <w:rPr>
                <w:rFonts w:ascii="Times New Roman" w:hAnsi="Times New Roman" w:cs="Times New Roman"/>
                <w:sz w:val="24"/>
                <w:szCs w:val="24"/>
              </w:rPr>
              <w:t>аграрный</w:t>
            </w:r>
            <w:r w:rsidRPr="00C63B9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C63B91"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 </w:t>
            </w:r>
          </w:p>
          <w:p w:rsidR="001856E6" w:rsidRPr="001856E6" w:rsidRDefault="001856E6" w:rsidP="001856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185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ОСОБЕННОСТИ ВОЗДЕЛЫВАНИЯ ЯРОВОГО РАПСА В УСЛОВИЯХ АЛТАЙСКОГО КРАЯ</w:t>
            </w:r>
          </w:p>
          <w:p w:rsidR="00D50A8A" w:rsidRPr="00242E74" w:rsidRDefault="001856E6" w:rsidP="001856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85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eastAsia="zh-CN"/>
              </w:rPr>
              <w:t>BESONDERHEITEN DES ANBAUS DES SOMMERRAPSES</w:t>
            </w:r>
            <w:r w:rsidRPr="001856E6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185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eastAsia="zh-CN"/>
              </w:rPr>
              <w:t>UNTER DEN BEDINGUNGEN DER ALTAIREGION</w:t>
            </w:r>
          </w:p>
        </w:tc>
      </w:tr>
      <w:tr w:rsidR="0097141C" w:rsidRPr="00CE6563" w:rsidTr="00081838">
        <w:trPr>
          <w:trHeight w:val="112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38" w:rsidRPr="00081838" w:rsidRDefault="00081838" w:rsidP="00081838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838">
              <w:rPr>
                <w:rFonts w:ascii="Times New Roman" w:hAnsi="Times New Roman" w:cs="Times New Roman"/>
                <w:b/>
                <w:sz w:val="24"/>
                <w:szCs w:val="24"/>
              </w:rPr>
              <w:t>Клейменов Семен,</w:t>
            </w:r>
            <w:r w:rsidRPr="00081838">
              <w:rPr>
                <w:rFonts w:ascii="Times New Roman" w:hAnsi="Times New Roman" w:cs="Times New Roman"/>
                <w:sz w:val="24"/>
                <w:szCs w:val="24"/>
              </w:rPr>
              <w:t xml:space="preserve"> магистрант</w:t>
            </w:r>
          </w:p>
          <w:p w:rsidR="00081838" w:rsidRPr="00081838" w:rsidRDefault="00081838" w:rsidP="0008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838">
              <w:rPr>
                <w:rFonts w:ascii="Times New Roman" w:hAnsi="Times New Roman" w:cs="Times New Roman"/>
                <w:sz w:val="24"/>
                <w:szCs w:val="24"/>
              </w:rPr>
              <w:t>Кемеровский государственный университет</w:t>
            </w:r>
          </w:p>
          <w:p w:rsidR="00081838" w:rsidRPr="00081838" w:rsidRDefault="00081838" w:rsidP="0008183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1838">
              <w:rPr>
                <w:rFonts w:ascii="Times New Roman" w:hAnsi="Times New Roman" w:cs="Times New Roman"/>
                <w:sz w:val="24"/>
                <w:szCs w:val="24"/>
              </w:rPr>
              <w:t>МЕТОДЫ БОРЬБЫ С БОРЩЕВИКОМ СОСНОВСКОГО (</w:t>
            </w:r>
            <w:r w:rsidRPr="0008183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HERACL</w:t>
            </w:r>
            <w:r w:rsidRPr="00081838">
              <w:rPr>
                <w:rFonts w:ascii="Times New Roman" w:hAnsi="Times New Roman" w:cs="Times New Roman"/>
                <w:iCs/>
                <w:sz w:val="24"/>
                <w:szCs w:val="24"/>
              </w:rPr>
              <w:t>É</w:t>
            </w:r>
            <w:r w:rsidRPr="0008183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UM</w:t>
            </w:r>
            <w:r w:rsidRPr="000818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8183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SOSN</w:t>
            </w:r>
            <w:r w:rsidRPr="00081838">
              <w:rPr>
                <w:rFonts w:ascii="Times New Roman" w:hAnsi="Times New Roman" w:cs="Times New Roman"/>
                <w:iCs/>
                <w:sz w:val="24"/>
                <w:szCs w:val="24"/>
              </w:rPr>
              <w:t>Ó</w:t>
            </w:r>
            <w:r w:rsidRPr="0008183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WSKYI</w:t>
            </w:r>
            <w:r w:rsidRPr="00081838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:rsidR="00081838" w:rsidRPr="00F3747E" w:rsidRDefault="00081838" w:rsidP="0008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8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METHODS OF CONTROLLING </w:t>
            </w:r>
            <w:r w:rsidRPr="0008183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SOSNÓWSKYI</w:t>
            </w:r>
            <w:r w:rsidRPr="000818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HOGWEED (HERACLÉUM SOSNÓWSKYI)</w:t>
            </w:r>
          </w:p>
        </w:tc>
      </w:tr>
      <w:tr w:rsidR="00081838" w:rsidRPr="00CE6563" w:rsidTr="004B075F">
        <w:trPr>
          <w:trHeight w:val="24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38" w:rsidRPr="00081838" w:rsidRDefault="00081838" w:rsidP="00081838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Балаба</w:t>
            </w:r>
            <w:proofErr w:type="spellEnd"/>
            <w:r w:rsidRPr="000818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Арсений</w:t>
            </w:r>
            <w:r w:rsidRPr="0008183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81838">
              <w:rPr>
                <w:rFonts w:ascii="Times New Roman" w:hAnsi="Times New Roman" w:cs="Times New Roman"/>
                <w:sz w:val="24"/>
                <w:szCs w:val="24"/>
              </w:rPr>
              <w:t xml:space="preserve"> магистрант</w:t>
            </w:r>
          </w:p>
          <w:p w:rsidR="00081838" w:rsidRPr="00081838" w:rsidRDefault="00081838" w:rsidP="0008183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1838">
              <w:rPr>
                <w:rFonts w:ascii="Times New Roman" w:hAnsi="Times New Roman" w:cs="Times New Roman"/>
                <w:sz w:val="24"/>
                <w:szCs w:val="24"/>
              </w:rPr>
              <w:t>Кемеровский государственный университет</w:t>
            </w:r>
          </w:p>
          <w:p w:rsidR="00081838" w:rsidRPr="00081838" w:rsidRDefault="00081838" w:rsidP="0008183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18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НЕТРАДИЦИОННЫЕ ПОДХОДЫ ПОЛУЧЕНИЯ СУХОГО СУБЛИМИРОВАННОГО РАСТИТЕЛЬНОГО БЕЛКА</w:t>
            </w:r>
          </w:p>
          <w:p w:rsidR="00081838" w:rsidRPr="00081838" w:rsidRDefault="00081838" w:rsidP="0008183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18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NON-TRADITIONAL APPROACHES TO OBTAINING DRY SUBLIMATED VEGETABLE PROTEIN</w:t>
            </w:r>
          </w:p>
        </w:tc>
      </w:tr>
      <w:tr w:rsidR="004B075F" w:rsidRPr="00CE6563" w:rsidTr="00242E74">
        <w:trPr>
          <w:trHeight w:val="94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29" w:rsidRPr="000A4D99" w:rsidRDefault="00BA0029" w:rsidP="00BA0029">
            <w:pPr>
              <w:pStyle w:val="a4"/>
              <w:rPr>
                <w:rFonts w:eastAsiaTheme="majorEastAsia"/>
                <w:bCs/>
                <w:sz w:val="24"/>
              </w:rPr>
            </w:pPr>
            <w:r w:rsidRPr="00BE3469">
              <w:rPr>
                <w:b/>
                <w:bCs/>
                <w:sz w:val="24"/>
              </w:rPr>
              <w:t>Мирошин Егор</w:t>
            </w:r>
            <w:r w:rsidRPr="000A4D99">
              <w:rPr>
                <w:bCs/>
                <w:sz w:val="24"/>
              </w:rPr>
              <w:t xml:space="preserve">, </w:t>
            </w:r>
            <w:r>
              <w:rPr>
                <w:bCs/>
                <w:sz w:val="24"/>
              </w:rPr>
              <w:t>аспирант</w:t>
            </w:r>
          </w:p>
          <w:p w:rsidR="00BA0029" w:rsidRPr="00BB4717" w:rsidRDefault="00BA0029" w:rsidP="00BA0029">
            <w:pPr>
              <w:pStyle w:val="a4"/>
              <w:rPr>
                <w:rFonts w:eastAsiaTheme="majorEastAsia" w:cstheme="majorBidi"/>
                <w:bCs/>
                <w:color w:val="000000" w:themeColor="text1"/>
                <w:sz w:val="24"/>
              </w:rPr>
            </w:pPr>
            <w:r w:rsidRPr="000A4D99"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Кузбасск</w:t>
            </w:r>
            <w:r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ий</w:t>
            </w:r>
            <w:r w:rsidRPr="000A4D99"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0F6ED4">
              <w:rPr>
                <w:rFonts w:eastAsiaTheme="majorEastAsia" w:cstheme="majorBidi"/>
                <w:bCs/>
                <w:color w:val="000000" w:themeColor="text1"/>
                <w:sz w:val="24"/>
              </w:rPr>
              <w:t xml:space="preserve">государственный аграрный университет им. </w:t>
            </w:r>
            <w:r>
              <w:rPr>
                <w:rFonts w:eastAsiaTheme="majorEastAsia" w:cstheme="majorBidi"/>
                <w:bCs/>
                <w:color w:val="000000" w:themeColor="text1"/>
                <w:sz w:val="24"/>
              </w:rPr>
              <w:t>В</w:t>
            </w:r>
            <w:r w:rsidRPr="00BB4717">
              <w:rPr>
                <w:rFonts w:eastAsiaTheme="majorEastAsia" w:cstheme="majorBidi"/>
                <w:bCs/>
                <w:color w:val="000000" w:themeColor="text1"/>
                <w:sz w:val="24"/>
              </w:rPr>
              <w:t xml:space="preserve">. </w:t>
            </w:r>
            <w:r>
              <w:rPr>
                <w:rFonts w:eastAsiaTheme="majorEastAsia" w:cstheme="majorBidi"/>
                <w:bCs/>
                <w:color w:val="000000" w:themeColor="text1"/>
                <w:sz w:val="24"/>
              </w:rPr>
              <w:t>Н</w:t>
            </w:r>
            <w:r w:rsidRPr="00BB4717">
              <w:rPr>
                <w:rFonts w:eastAsiaTheme="majorEastAsia" w:cstheme="majorBidi"/>
                <w:bCs/>
                <w:color w:val="000000" w:themeColor="text1"/>
                <w:sz w:val="24"/>
              </w:rPr>
              <w:t xml:space="preserve">. </w:t>
            </w:r>
            <w:proofErr w:type="spellStart"/>
            <w:r>
              <w:rPr>
                <w:rFonts w:eastAsiaTheme="majorEastAsia" w:cstheme="majorBidi"/>
                <w:bCs/>
                <w:color w:val="000000" w:themeColor="text1"/>
                <w:sz w:val="24"/>
              </w:rPr>
              <w:t>Полецкова</w:t>
            </w:r>
            <w:proofErr w:type="spellEnd"/>
          </w:p>
          <w:p w:rsidR="00BA0029" w:rsidRPr="00E7257F" w:rsidRDefault="00BA0029" w:rsidP="00BA00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0029">
              <w:rPr>
                <w:rFonts w:ascii="Times New Roman" w:eastAsia="Times New Roman" w:hAnsi="Times New Roman"/>
                <w:sz w:val="24"/>
                <w:szCs w:val="24"/>
              </w:rPr>
              <w:t>БЕЗЛАКТОЗНАЯ</w:t>
            </w:r>
            <w:r w:rsidRPr="00E7257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A0029">
              <w:rPr>
                <w:rFonts w:ascii="Times New Roman" w:eastAsia="Times New Roman" w:hAnsi="Times New Roman"/>
                <w:sz w:val="24"/>
                <w:szCs w:val="24"/>
              </w:rPr>
              <w:t>ПРОДУКЦИЯ</w:t>
            </w:r>
            <w:r w:rsidRPr="00E7257F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BA0029">
              <w:rPr>
                <w:rFonts w:ascii="Times New Roman" w:eastAsia="Times New Roman" w:hAnsi="Times New Roman"/>
                <w:sz w:val="24"/>
                <w:szCs w:val="24"/>
              </w:rPr>
              <w:t>РАЗВИТИЕ</w:t>
            </w:r>
            <w:r w:rsidRPr="00E7257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A0029">
              <w:rPr>
                <w:rFonts w:ascii="Times New Roman" w:eastAsia="Times New Roman" w:hAnsi="Times New Roman"/>
                <w:sz w:val="24"/>
                <w:szCs w:val="24"/>
              </w:rPr>
              <w:t>СОВРЕМЕННОГО</w:t>
            </w:r>
            <w:r w:rsidRPr="00E7257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7257F">
              <w:rPr>
                <w:rFonts w:ascii="Times New Roman" w:eastAsia="Times New Roman" w:hAnsi="Times New Roman"/>
                <w:sz w:val="24"/>
                <w:szCs w:val="24"/>
              </w:rPr>
              <w:t>ПОТРЕБИТЕЛЬСКОГО РЫНКА</w:t>
            </w:r>
          </w:p>
          <w:p w:rsidR="004B075F" w:rsidRPr="004B075F" w:rsidRDefault="00BA0029" w:rsidP="00BA0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A002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LACTOSE-FREE PRODUCTS: DEVELOPMENT OF MODERN CONSUMER MARKET</w:t>
            </w:r>
          </w:p>
        </w:tc>
      </w:tr>
    </w:tbl>
    <w:p w:rsidR="003D193C" w:rsidRPr="0097141C" w:rsidRDefault="003D193C" w:rsidP="000A4D99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94D76" w:rsidRPr="0097141C" w:rsidRDefault="00994D76" w:rsidP="000A4D99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94D76" w:rsidRPr="0097141C" w:rsidRDefault="00994D76" w:rsidP="000A4D99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94D76" w:rsidRPr="0097141C" w:rsidRDefault="00994D76" w:rsidP="000A4D99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94D76" w:rsidRPr="0097141C" w:rsidRDefault="00994D76" w:rsidP="000A4D99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94D76" w:rsidRPr="0097141C" w:rsidRDefault="00994D76" w:rsidP="000A4D99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94D76" w:rsidRPr="0097141C" w:rsidRDefault="00994D76" w:rsidP="008B762F">
      <w:pPr>
        <w:tabs>
          <w:tab w:val="left" w:pos="576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94D76" w:rsidRPr="0097141C" w:rsidRDefault="00994D76" w:rsidP="008B762F">
      <w:pPr>
        <w:tabs>
          <w:tab w:val="left" w:pos="576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94D76" w:rsidRPr="0097141C" w:rsidRDefault="00994D76" w:rsidP="008B762F">
      <w:pPr>
        <w:tabs>
          <w:tab w:val="left" w:pos="576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94D76" w:rsidRPr="0097141C" w:rsidRDefault="00994D76" w:rsidP="008B762F">
      <w:pPr>
        <w:tabs>
          <w:tab w:val="left" w:pos="576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94D76" w:rsidRPr="0097141C" w:rsidRDefault="00994D76" w:rsidP="008B762F">
      <w:pPr>
        <w:tabs>
          <w:tab w:val="left" w:pos="576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94D76" w:rsidRPr="0097141C" w:rsidSect="00906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B7AE0"/>
    <w:multiLevelType w:val="multilevel"/>
    <w:tmpl w:val="8FCCFE8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6D5A"/>
    <w:rsid w:val="00037708"/>
    <w:rsid w:val="00044107"/>
    <w:rsid w:val="00066E23"/>
    <w:rsid w:val="00081838"/>
    <w:rsid w:val="000A450E"/>
    <w:rsid w:val="000A4D99"/>
    <w:rsid w:val="000E5F0A"/>
    <w:rsid w:val="000F4740"/>
    <w:rsid w:val="000F6ED4"/>
    <w:rsid w:val="0011057A"/>
    <w:rsid w:val="0013321F"/>
    <w:rsid w:val="0014571C"/>
    <w:rsid w:val="001856E6"/>
    <w:rsid w:val="001876C1"/>
    <w:rsid w:val="00195D4A"/>
    <w:rsid w:val="001E789C"/>
    <w:rsid w:val="00201242"/>
    <w:rsid w:val="00225EA7"/>
    <w:rsid w:val="00242E74"/>
    <w:rsid w:val="00244072"/>
    <w:rsid w:val="00253C12"/>
    <w:rsid w:val="00265381"/>
    <w:rsid w:val="00283992"/>
    <w:rsid w:val="002B6025"/>
    <w:rsid w:val="002C5783"/>
    <w:rsid w:val="00353402"/>
    <w:rsid w:val="003D0795"/>
    <w:rsid w:val="003D193C"/>
    <w:rsid w:val="00476764"/>
    <w:rsid w:val="004768A1"/>
    <w:rsid w:val="004B075F"/>
    <w:rsid w:val="004D0BBD"/>
    <w:rsid w:val="004D6BBB"/>
    <w:rsid w:val="004E25AB"/>
    <w:rsid w:val="00503401"/>
    <w:rsid w:val="005562AA"/>
    <w:rsid w:val="00571AA9"/>
    <w:rsid w:val="00576561"/>
    <w:rsid w:val="00587CC1"/>
    <w:rsid w:val="005A15EC"/>
    <w:rsid w:val="005A4A54"/>
    <w:rsid w:val="005D38AC"/>
    <w:rsid w:val="005F73F7"/>
    <w:rsid w:val="00687370"/>
    <w:rsid w:val="006C4CDB"/>
    <w:rsid w:val="006D17F0"/>
    <w:rsid w:val="00772977"/>
    <w:rsid w:val="007A3A06"/>
    <w:rsid w:val="007E6792"/>
    <w:rsid w:val="008210A1"/>
    <w:rsid w:val="00830B76"/>
    <w:rsid w:val="00835062"/>
    <w:rsid w:val="00876A10"/>
    <w:rsid w:val="00877AA2"/>
    <w:rsid w:val="00887A79"/>
    <w:rsid w:val="008B0E0C"/>
    <w:rsid w:val="008B762F"/>
    <w:rsid w:val="008D1FEE"/>
    <w:rsid w:val="008F3961"/>
    <w:rsid w:val="00906617"/>
    <w:rsid w:val="0097141C"/>
    <w:rsid w:val="009860C1"/>
    <w:rsid w:val="00994D76"/>
    <w:rsid w:val="00A04D35"/>
    <w:rsid w:val="00A43E44"/>
    <w:rsid w:val="00A4431B"/>
    <w:rsid w:val="00B53629"/>
    <w:rsid w:val="00BA0029"/>
    <w:rsid w:val="00BB4717"/>
    <w:rsid w:val="00BE3469"/>
    <w:rsid w:val="00BE4263"/>
    <w:rsid w:val="00BF6771"/>
    <w:rsid w:val="00C2586E"/>
    <w:rsid w:val="00C40C84"/>
    <w:rsid w:val="00C552F2"/>
    <w:rsid w:val="00C63B91"/>
    <w:rsid w:val="00C654A1"/>
    <w:rsid w:val="00C73627"/>
    <w:rsid w:val="00C95043"/>
    <w:rsid w:val="00CB6D5A"/>
    <w:rsid w:val="00CD2775"/>
    <w:rsid w:val="00CE104E"/>
    <w:rsid w:val="00CE56DC"/>
    <w:rsid w:val="00CE6563"/>
    <w:rsid w:val="00D01533"/>
    <w:rsid w:val="00D22921"/>
    <w:rsid w:val="00D50A8A"/>
    <w:rsid w:val="00D96A2F"/>
    <w:rsid w:val="00DA3CA1"/>
    <w:rsid w:val="00DE3502"/>
    <w:rsid w:val="00E569E8"/>
    <w:rsid w:val="00E7257F"/>
    <w:rsid w:val="00EA1307"/>
    <w:rsid w:val="00EA15CF"/>
    <w:rsid w:val="00F13B31"/>
    <w:rsid w:val="00F3727E"/>
    <w:rsid w:val="00F3747E"/>
    <w:rsid w:val="00F46956"/>
    <w:rsid w:val="00F63DC3"/>
    <w:rsid w:val="00FF7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47E"/>
  </w:style>
  <w:style w:type="paragraph" w:styleId="1">
    <w:name w:val="heading 1"/>
    <w:basedOn w:val="a"/>
    <w:link w:val="10"/>
    <w:uiPriority w:val="9"/>
    <w:qFormat/>
    <w:rsid w:val="008B76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D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B6D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CB6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CB6D5A"/>
    <w:pPr>
      <w:spacing w:after="0" w:line="240" w:lineRule="auto"/>
      <w:jc w:val="center"/>
    </w:pPr>
    <w:rPr>
      <w:rFonts w:ascii="Times New Roman" w:eastAsia="Times New Roman" w:hAnsi="Times New Roman" w:cs="Times New Roman"/>
      <w:sz w:val="72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CB6D5A"/>
    <w:rPr>
      <w:rFonts w:ascii="Times New Roman" w:eastAsia="Times New Roman" w:hAnsi="Times New Roman" w:cs="Times New Roman"/>
      <w:sz w:val="72"/>
      <w:szCs w:val="24"/>
      <w:lang w:eastAsia="ru-RU"/>
    </w:rPr>
  </w:style>
  <w:style w:type="character" w:customStyle="1" w:styleId="mmjj9s3">
    <w:name w:val="mmjj9s3"/>
    <w:basedOn w:val="a0"/>
    <w:rsid w:val="00CB6D5A"/>
  </w:style>
  <w:style w:type="character" w:customStyle="1" w:styleId="rynqvb">
    <w:name w:val="rynqvb"/>
    <w:basedOn w:val="a0"/>
    <w:rsid w:val="00CB6D5A"/>
  </w:style>
  <w:style w:type="paragraph" w:styleId="a6">
    <w:name w:val="Balloon Text"/>
    <w:basedOn w:val="a"/>
    <w:link w:val="a7"/>
    <w:uiPriority w:val="99"/>
    <w:semiHidden/>
    <w:unhideWhenUsed/>
    <w:rsid w:val="005A4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4A54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0A450E"/>
    <w:pPr>
      <w:spacing w:after="0"/>
    </w:pPr>
    <w:rPr>
      <w:rFonts w:ascii="Arial" w:eastAsia="Arial" w:hAnsi="Arial" w:cs="Arial"/>
      <w:lang w:eastAsia="ru-RU"/>
    </w:rPr>
  </w:style>
  <w:style w:type="character" w:customStyle="1" w:styleId="tdtcyad">
    <w:name w:val="tdtcyad"/>
    <w:basedOn w:val="a0"/>
    <w:rsid w:val="00CE104E"/>
  </w:style>
  <w:style w:type="paragraph" w:styleId="a8">
    <w:name w:val="List Paragraph"/>
    <w:basedOn w:val="a"/>
    <w:uiPriority w:val="34"/>
    <w:qFormat/>
    <w:rsid w:val="008F3961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877A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B76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8B762F"/>
    <w:rPr>
      <w:b/>
      <w:bCs/>
    </w:rPr>
  </w:style>
  <w:style w:type="character" w:customStyle="1" w:styleId="organictextcontentspan">
    <w:name w:val="organictextcontentspan"/>
    <w:basedOn w:val="a0"/>
    <w:rsid w:val="00D96A2F"/>
  </w:style>
  <w:style w:type="character" w:styleId="aa">
    <w:name w:val="Hyperlink"/>
    <w:basedOn w:val="a0"/>
    <w:uiPriority w:val="99"/>
    <w:unhideWhenUsed/>
    <w:rsid w:val="00994D76"/>
    <w:rPr>
      <w:color w:val="0000FF" w:themeColor="hyperlink"/>
      <w:u w:val="single"/>
    </w:rPr>
  </w:style>
  <w:style w:type="character" w:customStyle="1" w:styleId="ezkurwreuab5ozgtqnkl">
    <w:name w:val="ezkurwreuab5ozgtqnkl"/>
    <w:basedOn w:val="a0"/>
    <w:rsid w:val="00576561"/>
  </w:style>
  <w:style w:type="character" w:customStyle="1" w:styleId="organictitlecontentspan">
    <w:name w:val="organictitlecontentspan"/>
    <w:basedOn w:val="a0"/>
    <w:rsid w:val="005562AA"/>
  </w:style>
  <w:style w:type="paragraph" w:customStyle="1" w:styleId="Standard">
    <w:name w:val="Standard"/>
    <w:rsid w:val="00D50A8A"/>
    <w:pPr>
      <w:suppressAutoHyphens/>
      <w:overflowPunct w:val="0"/>
      <w:autoSpaceDE w:val="0"/>
      <w:autoSpaceDN w:val="0"/>
    </w:pPr>
    <w:rPr>
      <w:rFonts w:ascii="Calibri" w:eastAsia="Calibri" w:hAnsi="Calibri" w:cs="Calibri"/>
      <w:color w:val="000000"/>
      <w:kern w:val="3"/>
      <w:lang w:eastAsia="ru-RU"/>
    </w:rPr>
  </w:style>
  <w:style w:type="character" w:customStyle="1" w:styleId="hps">
    <w:name w:val="hps"/>
    <w:rsid w:val="00C63B91"/>
    <w:rPr>
      <w:rFonts w:ascii="Times New Roman" w:hAnsi="Times New Roman" w:cs="Times New Roman" w:hint="default"/>
    </w:rPr>
  </w:style>
  <w:style w:type="paragraph" w:customStyle="1" w:styleId="docdata">
    <w:name w:val="docdata"/>
    <w:aliases w:val="docy,v5,4852,bqiaagaaeyqcaaagiaiaaanfeaaabvmqaaaaaaaaaaaaaaaaaaaaaaaaaaaaaaaaaaaaaaaaaaaaaaaaaaaaaaaaaaaaaaaaaaaaaaaaaaaaaaaaaaaaaaaaaaaaaaaaaaaaaaaaaaaaaaaaaaaaaaaaaaaaaaaaaaaaaaaaaaaaaaaaaaaaaaaaaaaaaaaaaaaaaaaaaaaaaaaaaaaaaaaaaaaaaaaaaaaaaaaa"/>
    <w:basedOn w:val="a"/>
    <w:rsid w:val="004D0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5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6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вит мир</dc:creator>
  <cp:lastModifiedBy>вит мир</cp:lastModifiedBy>
  <cp:revision>59</cp:revision>
  <cp:lastPrinted>2024-10-17T09:33:00Z</cp:lastPrinted>
  <dcterms:created xsi:type="dcterms:W3CDTF">2023-10-14T05:59:00Z</dcterms:created>
  <dcterms:modified xsi:type="dcterms:W3CDTF">2025-10-22T14:51:00Z</dcterms:modified>
</cp:coreProperties>
</file>